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80" w:before="480" w:line="240" w:lineRule="auto"/>
        <w:jc w:val="center"/>
        <w:rPr>
          <w:rFonts w:ascii="Lato" w:cs="Lato" w:eastAsia="Lato" w:hAnsi="Lato"/>
          <w:b w:val="1"/>
          <w:sz w:val="36"/>
          <w:szCs w:val="36"/>
        </w:rPr>
      </w:pPr>
      <w:bookmarkStart w:colFirst="0" w:colLast="0" w:name="_t17vcensq4lq" w:id="0"/>
      <w:bookmarkEnd w:id="0"/>
      <w:r w:rsidDel="00000000" w:rsidR="00000000" w:rsidRPr="00000000">
        <w:rPr>
          <w:rFonts w:ascii="Lato" w:cs="Lato" w:eastAsia="Lato" w:hAnsi="Lato"/>
          <w:b w:val="1"/>
          <w:sz w:val="36"/>
          <w:szCs w:val="36"/>
          <w:rtl w:val="0"/>
        </w:rPr>
        <w:t xml:space="preserve">TGEU Pre-Election Committee Nomination Form</w:t>
        <w:br w:type="textWrapping"/>
        <w:t xml:space="preserve">2024 - 2026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Lato" w:cs="Lato" w:eastAsia="Lato" w:hAnsi="Lato"/>
          <w:b w:val="1"/>
          <w:color w:val="0099b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Lato" w:cs="Lato" w:eastAsia="Lato" w:hAnsi="Lato"/>
          <w:b w:val="1"/>
          <w:color w:val="0099b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Lato" w:cs="Lato" w:eastAsia="Lato" w:hAnsi="Lato"/>
          <w:b w:val="1"/>
          <w:highlight w:val="whit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To apply to become a member of TGEU’S Pre-Election Committee, please submit this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Pre-Election Committee nomination form</w:t>
      </w: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 to</w:t>
      </w:r>
      <w:r w:rsidDel="00000000" w:rsidR="00000000" w:rsidRPr="00000000">
        <w:rPr>
          <w:rFonts w:ascii="Lato" w:cs="Lato" w:eastAsia="Lato" w:hAnsi="Lato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color w:val="0000ff"/>
          <w:highlight w:val="white"/>
          <w:rtl w:val="0"/>
        </w:rPr>
        <w:t xml:space="preserve">candida</w:t>
      </w:r>
      <w:r w:rsidDel="00000000" w:rsidR="00000000" w:rsidRPr="00000000">
        <w:rPr>
          <w:rFonts w:ascii="Lato" w:cs="Lato" w:eastAsia="Lato" w:hAnsi="Lato"/>
          <w:color w:val="0000ff"/>
          <w:rtl w:val="0"/>
        </w:rPr>
        <w:t xml:space="preserve">cies@tgeu.org</w:t>
      </w:r>
      <w:r w:rsidDel="00000000" w:rsidR="00000000" w:rsidRPr="00000000">
        <w:rPr>
          <w:rFonts w:ascii="Lato" w:cs="Lato" w:eastAsia="Lato" w:hAnsi="Lato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by </w:t>
      </w:r>
      <w:r w:rsidDel="00000000" w:rsidR="00000000" w:rsidRPr="00000000">
        <w:rPr>
          <w:rFonts w:ascii="Lato" w:cs="Lato" w:eastAsia="Lato" w:hAnsi="Lato"/>
          <w:b w:val="1"/>
          <w:highlight w:val="white"/>
          <w:rtl w:val="0"/>
        </w:rPr>
        <w:t xml:space="preserve">16:00 CET on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Friday, 8 November 2024</w:t>
      </w:r>
      <w:r w:rsidDel="00000000" w:rsidR="00000000" w:rsidRPr="00000000">
        <w:rPr>
          <w:rFonts w:ascii="Lato" w:cs="Lato" w:eastAsia="Lato" w:hAnsi="Lato"/>
          <w:b w:val="1"/>
          <w:highlight w:val="white"/>
          <w:rtl w:val="0"/>
        </w:rPr>
        <w:t xml:space="preserve">. </w:t>
      </w:r>
      <w:r w:rsidDel="00000000" w:rsidR="00000000" w:rsidRPr="00000000">
        <w:rPr>
          <w:rFonts w:ascii="Lato" w:cs="Lato" w:eastAsia="Lato" w:hAnsi="Lato"/>
          <w:highlight w:val="white"/>
          <w:rtl w:val="0"/>
        </w:rPr>
        <w:t xml:space="preserve">Please note that all fields marked with an asterisk (*) are required.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240" w:line="240" w:lineRule="auto"/>
        <w:jc w:val="both"/>
        <w:rPr>
          <w:rFonts w:ascii="Lato" w:cs="Lato" w:eastAsia="Lato" w:hAnsi="Lato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Lato" w:cs="Lato" w:eastAsia="Lato" w:hAnsi="Lato"/>
          <w:b w:val="1"/>
          <w:sz w:val="28"/>
          <w:szCs w:val="28"/>
          <w:highlight w:val="white"/>
          <w:rtl w:val="0"/>
        </w:rPr>
        <w:t xml:space="preserve">Stage 1 – Nomination Form (due by 8 November) 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120" w:before="240" w:line="240" w:lineRule="auto"/>
        <w:ind w:left="714" w:hanging="357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Personal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spacing w:before="120" w:line="240" w:lineRule="auto"/>
        <w:ind w:left="1260" w:right="2" w:hanging="45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Name*: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spacing w:line="240" w:lineRule="auto"/>
        <w:ind w:left="1260" w:right="2" w:hanging="45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Place of residence* (town/country):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spacing w:line="240" w:lineRule="auto"/>
        <w:ind w:left="1260" w:right="2" w:hanging="45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Are you a member of a TGEU member organisation(s)*: (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YES/NO</w:t>
      </w:r>
      <w:r w:rsidDel="00000000" w:rsidR="00000000" w:rsidRPr="00000000">
        <w:rPr>
          <w:rFonts w:ascii="Lato" w:cs="Lato" w:eastAsia="Lato" w:hAnsi="Lato"/>
          <w:rtl w:val="0"/>
        </w:rPr>
        <w:t xml:space="preserve">)</w:t>
        <w:br w:type="textWrapping"/>
        <w:t xml:space="preserve">If so, which one(s):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spacing w:line="240" w:lineRule="auto"/>
        <w:ind w:left="1260" w:right="2" w:hanging="45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Are you an individual TGEU member*: (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YES/NO</w:t>
      </w:r>
      <w:r w:rsidDel="00000000" w:rsidR="00000000" w:rsidRPr="00000000">
        <w:rPr>
          <w:rFonts w:ascii="Lato" w:cs="Lato" w:eastAsia="Lato" w:hAnsi="Lato"/>
          <w:rtl w:val="0"/>
        </w:rPr>
        <w:t xml:space="preserve">)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spacing w:line="240" w:lineRule="auto"/>
        <w:ind w:left="1260" w:right="2" w:hanging="45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Are you active in other groups working with / for trans people: (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YES/NO</w:t>
      </w:r>
      <w:r w:rsidDel="00000000" w:rsidR="00000000" w:rsidRPr="00000000">
        <w:rPr>
          <w:rFonts w:ascii="Lato" w:cs="Lato" w:eastAsia="Lato" w:hAnsi="Lato"/>
          <w:rtl w:val="0"/>
        </w:rPr>
        <w:t xml:space="preserve">) If so, which ones: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spacing w:after="120" w:line="240" w:lineRule="auto"/>
        <w:ind w:left="1260" w:right="2" w:hanging="45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Other social justice movements you are active in:</w:t>
      </w:r>
    </w:p>
    <w:p w:rsidR="00000000" w:rsidDel="00000000" w:rsidP="00000000" w:rsidRDefault="00000000" w:rsidRPr="00000000" w14:paraId="0000000D">
      <w:pPr>
        <w:spacing w:after="120" w:before="240" w:line="240" w:lineRule="auto"/>
        <w:ind w:left="360" w:firstLine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Consent to share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personal data</w:t>
      </w:r>
      <w:r w:rsidDel="00000000" w:rsidR="00000000" w:rsidRPr="00000000">
        <w:rPr>
          <w:rFonts w:ascii="Lato" w:cs="Lato" w:eastAsia="Lato" w:hAnsi="Lato"/>
          <w:rtl w:val="0"/>
        </w:rPr>
        <w:t xml:space="preserve">:</w:t>
      </w:r>
    </w:p>
    <w:p w:rsidR="00000000" w:rsidDel="00000000" w:rsidP="00000000" w:rsidRDefault="00000000" w:rsidRPr="00000000" w14:paraId="0000000E">
      <w:pPr>
        <w:numPr>
          <w:ilvl w:val="1"/>
          <w:numId w:val="8"/>
        </w:numPr>
        <w:spacing w:line="240" w:lineRule="auto"/>
        <w:ind w:left="1259" w:hanging="448"/>
        <w:rPr>
          <w:rFonts w:ascii="Lato" w:cs="Lato" w:eastAsia="Lato" w:hAnsi="Lato"/>
          <w:i w:val="1"/>
        </w:rPr>
      </w:pP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Do you consent to the above personal data being used publicly (published on the TGEU website, which can be shared further on social media, etc.): (</w:t>
      </w:r>
      <w:r w:rsidDel="00000000" w:rsidR="00000000" w:rsidRPr="00000000">
        <w:rPr>
          <w:rFonts w:ascii="Lato" w:cs="Lato" w:eastAsia="Lato" w:hAnsi="Lato"/>
          <w:b w:val="1"/>
          <w:i w:val="1"/>
          <w:rtl w:val="0"/>
        </w:rPr>
        <w:t xml:space="preserve">YES/NO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)</w:t>
      </w:r>
    </w:p>
    <w:p w:rsidR="00000000" w:rsidDel="00000000" w:rsidP="00000000" w:rsidRDefault="00000000" w:rsidRPr="00000000" w14:paraId="0000000F">
      <w:pPr>
        <w:numPr>
          <w:ilvl w:val="1"/>
          <w:numId w:val="8"/>
        </w:numPr>
        <w:spacing w:line="240" w:lineRule="auto"/>
        <w:ind w:left="1260" w:right="2" w:hanging="450"/>
        <w:rPr>
          <w:rFonts w:ascii="Lato" w:cs="Lato" w:eastAsia="Lato" w:hAnsi="Lato"/>
          <w:b w:val="1"/>
          <w:i w:val="1"/>
        </w:rPr>
      </w:pP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Do you consent to the above personal data being sent to the TGEU membership and shared with participants during the Hybrid  General Assembly (23 November 2024): (</w:t>
      </w:r>
      <w:r w:rsidDel="00000000" w:rsidR="00000000" w:rsidRPr="00000000">
        <w:rPr>
          <w:rFonts w:ascii="Lato" w:cs="Lato" w:eastAsia="Lato" w:hAnsi="Lato"/>
          <w:b w:val="1"/>
          <w:i w:val="1"/>
          <w:rtl w:val="0"/>
        </w:rPr>
        <w:t xml:space="preserve">YES/NO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="240" w:lineRule="auto"/>
        <w:ind w:right="2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120" w:before="120" w:line="240" w:lineRule="auto"/>
        <w:ind w:left="714" w:hanging="357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Contact information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before="120" w:line="240" w:lineRule="auto"/>
        <w:ind w:left="1260" w:right="2" w:hanging="45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Email address TGEU members can contact you at with any questions: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120" w:line="240" w:lineRule="auto"/>
        <w:ind w:left="1260" w:right="2" w:hanging="45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Other ways you prefer TGEU members to contact you:</w:t>
      </w:r>
    </w:p>
    <w:p w:rsidR="00000000" w:rsidDel="00000000" w:rsidP="00000000" w:rsidRDefault="00000000" w:rsidRPr="00000000" w14:paraId="00000014">
      <w:pPr>
        <w:spacing w:after="120" w:before="240" w:line="240" w:lineRule="auto"/>
        <w:ind w:right="2" w:firstLine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Consent to share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contact information</w:t>
      </w:r>
      <w:r w:rsidDel="00000000" w:rsidR="00000000" w:rsidRPr="00000000">
        <w:rPr>
          <w:rFonts w:ascii="Lato" w:cs="Lato" w:eastAsia="Lato" w:hAnsi="Lato"/>
          <w:rtl w:val="0"/>
        </w:rPr>
        <w:t xml:space="preserve">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120" w:line="240" w:lineRule="auto"/>
        <w:ind w:left="1259" w:hanging="448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I consent to the above contact information being sent to the TGEU membership and shared with participants before or during the Hybrid General Assembly on 23 November 2024: (</w:t>
      </w:r>
      <w:r w:rsidDel="00000000" w:rsidR="00000000" w:rsidRPr="00000000">
        <w:rPr>
          <w:rFonts w:ascii="Lato" w:cs="Lato" w:eastAsia="Lato" w:hAnsi="Lato"/>
          <w:b w:val="1"/>
          <w:i w:val="1"/>
          <w:rtl w:val="0"/>
        </w:rPr>
        <w:t xml:space="preserve">YES/NO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120" w:before="120" w:line="240" w:lineRule="auto"/>
        <w:ind w:left="714" w:hanging="357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Optional information: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tabs>
          <w:tab w:val="left" w:leader="none" w:pos="1260"/>
        </w:tabs>
        <w:spacing w:line="240" w:lineRule="auto"/>
        <w:ind w:left="72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Pronoun(s):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tabs>
          <w:tab w:val="left" w:leader="none" w:pos="1260"/>
        </w:tabs>
        <w:spacing w:line="240" w:lineRule="auto"/>
        <w:ind w:left="720" w:right="2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Gender identity: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tabs>
          <w:tab w:val="left" w:leader="none" w:pos="1260"/>
        </w:tabs>
        <w:spacing w:line="240" w:lineRule="auto"/>
        <w:ind w:left="720" w:right="2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Do you identify as trans and/or gender non-conforming? 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tabs>
          <w:tab w:val="left" w:leader="none" w:pos="1260"/>
        </w:tabs>
        <w:spacing w:line="240" w:lineRule="auto"/>
        <w:ind w:left="720" w:right="2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Migration background (if it applies):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tabs>
          <w:tab w:val="left" w:leader="none" w:pos="1260"/>
        </w:tabs>
        <w:spacing w:line="240" w:lineRule="auto"/>
        <w:ind w:left="720" w:right="2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Ethnic / Racial background: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tabs>
          <w:tab w:val="left" w:leader="none" w:pos="1260"/>
        </w:tabs>
        <w:spacing w:after="120" w:line="240" w:lineRule="auto"/>
        <w:ind w:left="720" w:right="2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Are you D/deaf and/or disabled?</w:t>
      </w:r>
    </w:p>
    <w:p w:rsidR="00000000" w:rsidDel="00000000" w:rsidP="00000000" w:rsidRDefault="00000000" w:rsidRPr="00000000" w14:paraId="0000001D">
      <w:pPr>
        <w:spacing w:after="120" w:before="240" w:line="240" w:lineRule="auto"/>
        <w:ind w:left="720" w:right="2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Consent to share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optional information</w:t>
      </w:r>
      <w:r w:rsidDel="00000000" w:rsidR="00000000" w:rsidRPr="00000000">
        <w:rPr>
          <w:rFonts w:ascii="Lato" w:cs="Lato" w:eastAsia="Lato" w:hAnsi="Lato"/>
          <w:rtl w:val="0"/>
        </w:rPr>
        <w:t xml:space="preserve">:</w:t>
      </w:r>
    </w:p>
    <w:p w:rsidR="00000000" w:rsidDel="00000000" w:rsidP="00000000" w:rsidRDefault="00000000" w:rsidRPr="00000000" w14:paraId="0000001E">
      <w:pPr>
        <w:numPr>
          <w:ilvl w:val="0"/>
          <w:numId w:val="10"/>
        </w:numPr>
        <w:spacing w:before="240" w:line="240" w:lineRule="auto"/>
        <w:ind w:left="1260" w:right="2" w:hanging="450"/>
        <w:rPr>
          <w:rFonts w:ascii="Lato" w:cs="Lato" w:eastAsia="Lato" w:hAnsi="Lato"/>
          <w:i w:val="1"/>
        </w:rPr>
      </w:pP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I consent to the above optional information being used publicly (published on the TGEU website, which can be shared further on social media, etc.): (</w:t>
      </w:r>
      <w:r w:rsidDel="00000000" w:rsidR="00000000" w:rsidRPr="00000000">
        <w:rPr>
          <w:rFonts w:ascii="Lato" w:cs="Lato" w:eastAsia="Lato" w:hAnsi="Lato"/>
          <w:b w:val="1"/>
          <w:i w:val="1"/>
          <w:rtl w:val="0"/>
        </w:rPr>
        <w:t xml:space="preserve">YES/NO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)</w:t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spacing w:line="240" w:lineRule="auto"/>
        <w:ind w:left="1260" w:right="2" w:hanging="450"/>
        <w:rPr>
          <w:rFonts w:ascii="Lato" w:cs="Lato" w:eastAsia="Lato" w:hAnsi="Lato"/>
          <w:b w:val="1"/>
          <w:i w:val="1"/>
        </w:rPr>
      </w:pP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I consent to the above optional information being sent to the TGEU membership and shared with participants during the Hybrid General Assembly on 23 November 2024):</w:t>
      </w:r>
      <w:r w:rsidDel="00000000" w:rsidR="00000000" w:rsidRPr="00000000">
        <w:rPr>
          <w:rFonts w:ascii="Lato" w:cs="Lato" w:eastAsia="Lato" w:hAnsi="Lato"/>
          <w:b w:val="1"/>
          <w:i w:val="1"/>
          <w:rtl w:val="0"/>
        </w:rPr>
        <w:t xml:space="preserve"> YES/NO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1260" w:right="2" w:firstLine="0"/>
        <w:rPr>
          <w:rFonts w:ascii="Lato" w:cs="Lato" w:eastAsia="Lato" w:hAnsi="Lato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120" w:line="240" w:lineRule="auto"/>
        <w:ind w:left="720" w:right="2" w:hanging="360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Please attach a photo to include with your application package</w:t>
      </w:r>
    </w:p>
    <w:p w:rsidR="00000000" w:rsidDel="00000000" w:rsidP="00000000" w:rsidRDefault="00000000" w:rsidRPr="00000000" w14:paraId="00000022">
      <w:pPr>
        <w:spacing w:after="120" w:before="240" w:line="240" w:lineRule="auto"/>
        <w:ind w:right="2" w:firstLine="72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Consent to share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photo</w:t>
      </w:r>
      <w:r w:rsidDel="00000000" w:rsidR="00000000" w:rsidRPr="00000000">
        <w:rPr>
          <w:rFonts w:ascii="Lato" w:cs="Lato" w:eastAsia="Lato" w:hAnsi="Lato"/>
          <w:rtl w:val="0"/>
        </w:rPr>
        <w:t xml:space="preserve">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240" w:lineRule="auto"/>
        <w:ind w:left="1259" w:hanging="448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 consent to my photo being used publicly (published on the TGEU website, which can be shared further on social media, etc.): (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YES/NO</w:t>
      </w:r>
      <w:r w:rsidDel="00000000" w:rsidR="00000000" w:rsidRPr="00000000">
        <w:rPr>
          <w:rFonts w:ascii="Lato" w:cs="Lato" w:eastAsia="Lato" w:hAnsi="Lato"/>
          <w:rtl w:val="0"/>
        </w:rPr>
        <w:t xml:space="preserve">)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line="240" w:lineRule="auto"/>
        <w:ind w:left="1259" w:hanging="448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 consent to my photo being sent to the TGEU membership and shared with participants during the 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Hybrid General Assembly on 23 November 2024</w:t>
      </w:r>
      <w:r w:rsidDel="00000000" w:rsidR="00000000" w:rsidRPr="00000000">
        <w:rPr>
          <w:rFonts w:ascii="Lato" w:cs="Lato" w:eastAsia="Lato" w:hAnsi="Lato"/>
          <w:rtl w:val="0"/>
        </w:rPr>
        <w:t xml:space="preserve">: (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YES/NO</w:t>
      </w:r>
      <w:r w:rsidDel="00000000" w:rsidR="00000000" w:rsidRPr="00000000">
        <w:rPr>
          <w:rFonts w:ascii="Lato" w:cs="Lato" w:eastAsia="Lato" w:hAnsi="Lato"/>
          <w:rtl w:val="0"/>
        </w:rPr>
        <w:t xml:space="preserve">)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120" w:before="240" w:line="240" w:lineRule="auto"/>
        <w:ind w:left="720" w:hanging="360"/>
        <w:jc w:val="both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Application questions*</w:t>
      </w:r>
    </w:p>
    <w:p w:rsidR="00000000" w:rsidDel="00000000" w:rsidP="00000000" w:rsidRDefault="00000000" w:rsidRPr="00000000" w14:paraId="00000026">
      <w:pPr>
        <w:spacing w:after="120" w:before="240" w:line="240" w:lineRule="auto"/>
        <w:ind w:left="709" w:right="2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Please answer the following questions (maximum of 200 words per question) for the memberships’ consideration. 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Note that the information provided below will be shared with TGEU’s membership, as well as publicly on TGEU’s website (which can be shared further on social media, mailing lists, etc.).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spacing w:after="120" w:before="240" w:line="240" w:lineRule="auto"/>
        <w:ind w:left="1134" w:hanging="425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Motivation*: </w:t>
      </w:r>
      <w:r w:rsidDel="00000000" w:rsidR="00000000" w:rsidRPr="00000000">
        <w:rPr>
          <w:rFonts w:ascii="Lato" w:cs="Lato" w:eastAsia="Lato" w:hAnsi="Lato"/>
          <w:rtl w:val="0"/>
        </w:rPr>
        <w:t xml:space="preserve">What is your motivation for nominating yourself to become part of the Pre-Election Committee? What would you hope to do in that role? (maximum 200 words)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spacing w:after="120" w:before="240" w:line="240" w:lineRule="auto"/>
        <w:ind w:left="1134" w:hanging="425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Background and experience*: </w:t>
      </w:r>
      <w:r w:rsidDel="00000000" w:rsidR="00000000" w:rsidRPr="00000000">
        <w:rPr>
          <w:rFonts w:ascii="Lato" w:cs="Lato" w:eastAsia="Lato" w:hAnsi="Lato"/>
          <w:rtl w:val="0"/>
        </w:rPr>
        <w:t xml:space="preserve">What skills, relationships, or perspectives would you bring to the Pre-Election Committee? (maximum 200 words)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4"/>
        </w:numPr>
        <w:spacing w:after="120" w:before="240" w:line="240" w:lineRule="auto"/>
        <w:ind w:left="1134" w:hanging="425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Is there anything else </w:t>
      </w:r>
      <w:r w:rsidDel="00000000" w:rsidR="00000000" w:rsidRPr="00000000">
        <w:rPr>
          <w:rFonts w:ascii="Lato" w:cs="Lato" w:eastAsia="Lato" w:hAnsi="Lato"/>
          <w:rtl w:val="0"/>
        </w:rPr>
        <w:t xml:space="preserve">you would like members to know about you?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240" w:line="240" w:lineRule="auto"/>
        <w:ind w:left="1134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Lato" w:cs="Lato" w:eastAsia="Lato" w:hAnsi="Lato"/>
          <w:b w:val="1"/>
          <w:color w:val="434343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before="240" w:line="240" w:lineRule="auto"/>
        <w:jc w:val="both"/>
        <w:rPr>
          <w:rFonts w:ascii="Lato" w:cs="Lato" w:eastAsia="Lato" w:hAnsi="Lato"/>
          <w:sz w:val="28"/>
          <w:szCs w:val="28"/>
          <w:highlight w:val="white"/>
        </w:rPr>
      </w:pPr>
      <w:r w:rsidDel="00000000" w:rsidR="00000000" w:rsidRPr="00000000">
        <w:rPr>
          <w:rFonts w:ascii="Lato" w:cs="Lato" w:eastAsia="Lato" w:hAnsi="Lato"/>
          <w:sz w:val="28"/>
          <w:szCs w:val="28"/>
          <w:highlight w:val="white"/>
          <w:rtl w:val="0"/>
        </w:rPr>
        <w:t xml:space="preserve">Stage 2 - Video presentation (due by 8 November)</w:t>
      </w:r>
    </w:p>
    <w:p w:rsidR="00000000" w:rsidDel="00000000" w:rsidP="00000000" w:rsidRDefault="00000000" w:rsidRPr="00000000" w14:paraId="0000002D">
      <w:pPr>
        <w:spacing w:after="120" w:before="240" w:line="240" w:lineRule="auto"/>
        <w:jc w:val="both"/>
        <w:rPr>
          <w:rFonts w:ascii="Lato" w:cs="Lato" w:eastAsia="Lato" w:hAnsi="Lato"/>
          <w:b w:val="1"/>
          <w:color w:val="0099b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before="240" w:line="240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Each candidate is invited to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submit a 1–2-minute video </w:t>
      </w:r>
      <w:r w:rsidDel="00000000" w:rsidR="00000000" w:rsidRPr="00000000">
        <w:rPr>
          <w:rFonts w:ascii="Lato" w:cs="Lato" w:eastAsia="Lato" w:hAnsi="Lato"/>
          <w:rtl w:val="0"/>
        </w:rPr>
        <w:t xml:space="preserve">describing their experience, skills, and interest in serving as a TGEU Pre-Election Committee member </w:t>
      </w:r>
    </w:p>
    <w:p w:rsidR="00000000" w:rsidDel="00000000" w:rsidP="00000000" w:rsidRDefault="00000000" w:rsidRPr="00000000" w14:paraId="0000002F">
      <w:pPr>
        <w:spacing w:after="120" w:before="240" w:line="240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Each candidate is asked to pre-record their video using whatever recording equipment they have (smartphone, computer, etc.). The quality of the video will not affect the eligibility of the candidate. </w:t>
      </w:r>
    </w:p>
    <w:p w:rsidR="00000000" w:rsidDel="00000000" w:rsidP="00000000" w:rsidRDefault="00000000" w:rsidRPr="00000000" w14:paraId="00000030">
      <w:pPr>
        <w:spacing w:after="120" w:before="240" w:line="240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To ensure that each application is as fair and accessible as possible, each candidate is asked to respect the following guidelines: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line="240" w:lineRule="auto"/>
        <w:ind w:left="714" w:hanging="357"/>
        <w:jc w:val="both"/>
        <w:rPr>
          <w:rFonts w:ascii="Lato" w:cs="Lato" w:eastAsia="Lato" w:hAnsi="Lato"/>
          <w:color w:val="1d1c1d"/>
        </w:rPr>
      </w:pPr>
      <w:r w:rsidDel="00000000" w:rsidR="00000000" w:rsidRPr="00000000">
        <w:rPr>
          <w:rFonts w:ascii="Lato" w:cs="Lato" w:eastAsia="Lato" w:hAnsi="Lato"/>
          <w:color w:val="1d1c1d"/>
          <w:highlight w:val="white"/>
          <w:rtl w:val="0"/>
        </w:rPr>
        <w:t xml:space="preserve">Speak facing the camera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line="240" w:lineRule="auto"/>
        <w:ind w:left="714" w:hanging="357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color w:val="1d1c1d"/>
          <w:highlight w:val="white"/>
          <w:rtl w:val="0"/>
        </w:rPr>
        <w:t xml:space="preserve">Use a white or neutral background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line="240" w:lineRule="auto"/>
        <w:ind w:left="714" w:hanging="357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Do not use a special backgrounds, special effects, or music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line="240" w:lineRule="auto"/>
        <w:ind w:left="714" w:hanging="357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Do not include other people or pets in your video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line="240" w:lineRule="auto"/>
        <w:ind w:left="714" w:hanging="357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If possible, try to use natural light or have a light in front of you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line="240" w:lineRule="auto"/>
        <w:ind w:left="714" w:hanging="357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If possible, shoot in a location that is silent. Avoid places where traffic or wind can be heard or where other people are talking.</w:t>
      </w:r>
    </w:p>
    <w:p w:rsidR="00000000" w:rsidDel="00000000" w:rsidP="00000000" w:rsidRDefault="00000000" w:rsidRPr="00000000" w14:paraId="00000037">
      <w:pPr>
        <w:spacing w:after="120" w:before="240" w:line="240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Each candidate should address the following questions in their video (not to exceed 2 minutes):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spacing w:after="120" w:before="240" w:line="240" w:lineRule="auto"/>
        <w:ind w:left="720" w:hanging="36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Who are you? Why are you interested in being part of the Pre-Election Committee? 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spacing w:after="120" w:before="240" w:line="240" w:lineRule="auto"/>
        <w:ind w:left="720" w:hanging="36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What are your qualifications for the Pre-Elections Committee?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spacing w:after="120" w:before="240" w:line="240" w:lineRule="auto"/>
        <w:ind w:left="720" w:hanging="360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What else would you like members to know about you?</w:t>
      </w:r>
    </w:p>
    <w:p w:rsidR="00000000" w:rsidDel="00000000" w:rsidP="00000000" w:rsidRDefault="00000000" w:rsidRPr="00000000" w14:paraId="0000003B">
      <w:pPr>
        <w:spacing w:after="120" w:before="240" w:line="240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Videos that do not respect these standards will be rejected for consideration. </w:t>
      </w:r>
    </w:p>
    <w:p w:rsidR="00000000" w:rsidDel="00000000" w:rsidP="00000000" w:rsidRDefault="00000000" w:rsidRPr="00000000" w14:paraId="0000003C">
      <w:pPr>
        <w:spacing w:after="120" w:before="240" w:line="240" w:lineRule="auto"/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Potential candidates in need of more information or technical assistance can contact TGEU via e-mail at</w:t>
      </w:r>
      <w:r w:rsidDel="00000000" w:rsidR="00000000" w:rsidRPr="00000000">
        <w:rPr>
          <w:rFonts w:ascii="Lato" w:cs="Lato" w:eastAsia="Lato" w:hAnsi="Lato"/>
          <w:color w:val="0000ff"/>
          <w:rtl w:val="0"/>
        </w:rPr>
        <w:t xml:space="preserve"> </w:t>
      </w:r>
      <w:hyperlink r:id="rId6">
        <w:r w:rsidDel="00000000" w:rsidR="00000000" w:rsidRPr="00000000">
          <w:rPr>
            <w:rFonts w:ascii="Lato" w:cs="Lato" w:eastAsia="Lato" w:hAnsi="Lato"/>
            <w:color w:val="0000ff"/>
            <w:u w:val="single"/>
            <w:rtl w:val="0"/>
          </w:rPr>
          <w:t xml:space="preserve">candidacies@tgeu.org</w:t>
        </w:r>
      </w:hyperlink>
      <w:r w:rsidDel="00000000" w:rsidR="00000000" w:rsidRPr="00000000">
        <w:rPr>
          <w:rFonts w:ascii="Lato" w:cs="Lato" w:eastAsia="Lato" w:hAnsi="Lato"/>
          <w:rtl w:val="0"/>
        </w:rPr>
        <w:t xml:space="preserve">. </w:t>
      </w:r>
    </w:p>
    <w:p w:rsidR="00000000" w:rsidDel="00000000" w:rsidP="00000000" w:rsidRDefault="00000000" w:rsidRPr="00000000" w14:paraId="0000003D">
      <w:pPr>
        <w:spacing w:after="120" w:before="240" w:line="240" w:lineRule="auto"/>
        <w:ind w:right="2"/>
        <w:rPr/>
      </w:pPr>
      <w:r w:rsidDel="00000000" w:rsidR="00000000" w:rsidRPr="00000000">
        <w:rPr>
          <w:rFonts w:ascii="Lato" w:cs="Lato" w:eastAsia="Lato" w:hAnsi="Lato"/>
          <w:rtl w:val="0"/>
        </w:rPr>
        <w:t xml:space="preserve">Thank you for applying to become a member of the Pre-Election Committee for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2024-2026</w:t>
      </w:r>
      <w:r w:rsidDel="00000000" w:rsidR="00000000" w:rsidRPr="00000000">
        <w:rPr>
          <w:rFonts w:ascii="Lato" w:cs="Lato" w:eastAsia="Lato" w:hAnsi="Lato"/>
          <w:rtl w:val="0"/>
        </w:rPr>
        <w:t xml:space="preserve">. For more information, please visit:</w:t>
      </w:r>
      <w:r w:rsidDel="00000000" w:rsidR="00000000" w:rsidRPr="00000000">
        <w:rPr>
          <w:rFonts w:ascii="Lato" w:cs="Lato" w:eastAsia="Lato" w:hAnsi="Lato"/>
          <w:color w:val="0000ff"/>
          <w:highlight w:val="white"/>
          <w:rtl w:val="0"/>
        </w:rPr>
        <w:t xml:space="preserve"> </w:t>
      </w:r>
      <w:hyperlink r:id="rId7">
        <w:r w:rsidDel="00000000" w:rsidR="00000000" w:rsidRPr="00000000">
          <w:rPr>
            <w:rFonts w:ascii="Lato" w:cs="Lato" w:eastAsia="Lato" w:hAnsi="Lato"/>
            <w:color w:val="1155cc"/>
            <w:u w:val="single"/>
            <w:rtl w:val="0"/>
          </w:rPr>
          <w:t xml:space="preserve">2024 Hybrid General Assembly.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21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93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65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7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09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81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53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25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970" w:hanging="360"/>
      </w:pPr>
      <w:rPr>
        <w:u w:val="none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93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65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7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09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81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53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25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97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785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21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93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65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37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09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81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53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25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97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10"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andidacies@tgeu.org" TargetMode="External"/><Relationship Id="rId7" Type="http://schemas.openxmlformats.org/officeDocument/2006/relationships/hyperlink" Target="https://tgeu.org/help-shape-tgeus-future-join-us-for-our-hybrid-general-assembly-this-novembe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