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40" w:lineRule="auto"/>
        <w:jc w:val="center"/>
        <w:rPr>
          <w:rFonts w:ascii="Roboto Black" w:cs="Roboto Black" w:eastAsia="Roboto Black" w:hAnsi="Roboto Black"/>
          <w:color w:val="d55584"/>
        </w:rPr>
      </w:pPr>
      <w:bookmarkStart w:colFirst="0" w:colLast="0" w:name="_rvgq1ls0p81w" w:id="0"/>
      <w:bookmarkEnd w:id="0"/>
      <w:r w:rsidDel="00000000" w:rsidR="00000000" w:rsidRPr="00000000">
        <w:rPr>
          <w:rFonts w:ascii="Roboto Black" w:cs="Roboto Black" w:eastAsia="Roboto Black" w:hAnsi="Roboto Black"/>
          <w:color w:val="d55584"/>
          <w:rtl w:val="0"/>
        </w:rPr>
        <w:t xml:space="preserve">Форма для выдвижения кандидат_ок в аудитор_ки TGEU</w:t>
      </w:r>
    </w:p>
    <w:p w:rsidR="00000000" w:rsidDel="00000000" w:rsidP="00000000" w:rsidRDefault="00000000" w:rsidRPr="00000000" w14:paraId="00000002">
      <w:pPr>
        <w:pStyle w:val="Title"/>
        <w:spacing w:line="240" w:lineRule="auto"/>
        <w:jc w:val="center"/>
        <w:rPr>
          <w:rFonts w:ascii="Roboto Black" w:cs="Roboto Black" w:eastAsia="Roboto Black" w:hAnsi="Roboto Black"/>
          <w:color w:val="d55584"/>
        </w:rPr>
      </w:pPr>
      <w:bookmarkStart w:colFirst="0" w:colLast="0" w:name="_2ymnnnc049xf" w:id="1"/>
      <w:bookmarkEnd w:id="1"/>
      <w:r w:rsidDel="00000000" w:rsidR="00000000" w:rsidRPr="00000000">
        <w:rPr>
          <w:rFonts w:ascii="Roboto Black" w:cs="Roboto Black" w:eastAsia="Roboto Black" w:hAnsi="Roboto Black"/>
          <w:color w:val="d55584"/>
          <w:rtl w:val="0"/>
        </w:rPr>
        <w:t xml:space="preserve">2025–2027</w:t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color w:val="0099b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color w:val="42464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1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Чтобы стать аудитор_кой TGEU, отправьте эту форму (также доступна на сайте: </w:t>
      </w:r>
      <w:commentRangeStart w:id="0"/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https://tgeu.org/call-for-candidates-tgeu-auditors-2025-2027</w:t>
        </w:r>
      </w:hyperlink>
      <w:commentRangeEnd w:id="0"/>
      <w:r w:rsidDel="00000000" w:rsidR="00000000" w:rsidRPr="00000000">
        <w:commentReference w:id="0"/>
      </w:r>
      <w:r w:rsidDel="00000000" w:rsidR="00000000" w:rsidRPr="00000000">
        <w:rPr>
          <w:sz w:val="24"/>
          <w:szCs w:val="24"/>
          <w:rtl w:val="0"/>
        </w:rPr>
        <w:t xml:space="preserve">) на адрес </w:t>
      </w:r>
      <w:r w:rsidDel="00000000" w:rsidR="00000000" w:rsidRPr="00000000">
        <w:rPr>
          <w:b w:val="1"/>
          <w:sz w:val="24"/>
          <w:szCs w:val="24"/>
          <w:rtl w:val="0"/>
        </w:rPr>
        <w:t xml:space="preserve">candidacies@tgeu.org</w:t>
      </w:r>
      <w:r w:rsidDel="00000000" w:rsidR="00000000" w:rsidRPr="00000000">
        <w:rPr>
          <w:sz w:val="24"/>
          <w:szCs w:val="24"/>
          <w:rtl w:val="0"/>
        </w:rPr>
        <w:t xml:space="preserve"> до </w:t>
      </w:r>
      <w:r w:rsidDel="00000000" w:rsidR="00000000" w:rsidRPr="00000000">
        <w:rPr>
          <w:b w:val="1"/>
          <w:sz w:val="24"/>
          <w:szCs w:val="24"/>
          <w:rtl w:val="0"/>
        </w:rPr>
        <w:t xml:space="preserve">23:00 CEST воскресенья, 23 августа 2025 года.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1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Обратите внимание:  все поля, отмеченные звездочкой (*), обязательны для заполнения. </w:t>
      </w:r>
    </w:p>
    <w:p w:rsidR="00000000" w:rsidDel="00000000" w:rsidP="00000000" w:rsidRDefault="00000000" w:rsidRPr="00000000" w14:paraId="00000007">
      <w:pPr>
        <w:pStyle w:val="Heading1"/>
        <w:spacing w:after="120" w:before="240" w:line="240" w:lineRule="auto"/>
        <w:jc w:val="both"/>
        <w:rPr/>
      </w:pPr>
      <w:bookmarkStart w:colFirst="0" w:colLast="0" w:name="_iy79ni1pbzt6" w:id="2"/>
      <w:bookmarkEnd w:id="2"/>
      <w:r w:rsidDel="00000000" w:rsidR="00000000" w:rsidRPr="00000000">
        <w:rPr>
          <w:rtl w:val="0"/>
        </w:rPr>
        <w:t xml:space="preserve">Этап 1 — Форма для выдвижения кандидат_ки в аудитор_ки (должна быть заполнена и отправлена до 23 августа) </w:t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spacing w:before="240" w:line="240" w:lineRule="auto"/>
        <w:ind w:left="785" w:hanging="360"/>
        <w:jc w:val="both"/>
        <w:rPr>
          <w:b w:val="1"/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Личные данные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1"/>
        </w:numPr>
        <w:spacing w:line="240" w:lineRule="auto"/>
        <w:ind w:left="1260" w:right="2" w:hanging="450"/>
        <w:rPr/>
      </w:pPr>
      <w:r w:rsidDel="00000000" w:rsidR="00000000" w:rsidRPr="00000000">
        <w:rPr>
          <w:rtl w:val="0"/>
        </w:rPr>
        <w:t xml:space="preserve">Имя</w:t>
      </w:r>
      <w:r w:rsidDel="00000000" w:rsidR="00000000" w:rsidRPr="00000000">
        <w:rPr>
          <w:rtl w:val="0"/>
        </w:rPr>
        <w:t xml:space="preserve">*: </w:t>
      </w:r>
    </w:p>
    <w:p w:rsidR="00000000" w:rsidDel="00000000" w:rsidP="00000000" w:rsidRDefault="00000000" w:rsidRPr="00000000" w14:paraId="0000000A">
      <w:pPr>
        <w:numPr>
          <w:ilvl w:val="0"/>
          <w:numId w:val="11"/>
        </w:numPr>
        <w:spacing w:line="240" w:lineRule="auto"/>
        <w:ind w:left="1260" w:right="2" w:hanging="450"/>
        <w:rPr/>
      </w:pPr>
      <w:r w:rsidDel="00000000" w:rsidR="00000000" w:rsidRPr="00000000">
        <w:rPr>
          <w:rtl w:val="0"/>
        </w:rPr>
        <w:t xml:space="preserve">Место жительства* (город/страна): </w:t>
      </w:r>
    </w:p>
    <w:p w:rsidR="00000000" w:rsidDel="00000000" w:rsidP="00000000" w:rsidRDefault="00000000" w:rsidRPr="00000000" w14:paraId="0000000B">
      <w:pPr>
        <w:numPr>
          <w:ilvl w:val="0"/>
          <w:numId w:val="11"/>
        </w:numPr>
        <w:spacing w:line="240" w:lineRule="auto"/>
        <w:ind w:left="1260" w:right="2" w:hanging="45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Являетесь вы члени_киней членских организаций TGEU*: (</w:t>
      </w:r>
      <w:r w:rsidDel="00000000" w:rsidR="00000000" w:rsidRPr="00000000">
        <w:rPr>
          <w:b w:val="1"/>
          <w:rtl w:val="0"/>
        </w:rPr>
        <w:t xml:space="preserve">..</w:t>
      </w:r>
      <w:r w:rsidDel="00000000" w:rsidR="00000000" w:rsidRPr="00000000">
        <w:rPr>
          <w:rtl w:val="0"/>
        </w:rPr>
        <w:t xml:space="preserve">)</w:t>
        <w:br w:type="textWrapping"/>
        <w:t xml:space="preserve">Если да, то какой или каких именно: </w:t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spacing w:line="240" w:lineRule="auto"/>
        <w:ind w:left="1260" w:right="2" w:hanging="45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Являетесь ли вы индивидуальной член_киней TGEU*: (</w:t>
      </w:r>
      <w:r w:rsidDel="00000000" w:rsidR="00000000" w:rsidRPr="00000000">
        <w:rPr>
          <w:b w:val="1"/>
          <w:rtl w:val="0"/>
        </w:rPr>
        <w:t xml:space="preserve">..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spacing w:line="240" w:lineRule="auto"/>
        <w:ind w:left="1210" w:right="2" w:hanging="360"/>
        <w:rPr/>
      </w:pPr>
      <w:r w:rsidDel="00000000" w:rsidR="00000000" w:rsidRPr="00000000">
        <w:rPr>
          <w:rtl w:val="0"/>
        </w:rPr>
        <w:t xml:space="preserve">Активны ли вы в других группах, работающих с транслюдьми: (...) Если да, то в каких: 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spacing w:after="120" w:line="240" w:lineRule="auto"/>
        <w:ind w:left="1260" w:right="2" w:hanging="450"/>
        <w:rPr/>
      </w:pPr>
      <w:r w:rsidDel="00000000" w:rsidR="00000000" w:rsidRPr="00000000">
        <w:rPr>
          <w:rtl w:val="0"/>
        </w:rPr>
        <w:t xml:space="preserve">Другие движения за социальную справедливость, в которых вы принимаете активное участие:</w:t>
      </w:r>
    </w:p>
    <w:p w:rsidR="00000000" w:rsidDel="00000000" w:rsidP="00000000" w:rsidRDefault="00000000" w:rsidRPr="00000000" w14:paraId="0000000F">
      <w:pPr>
        <w:spacing w:after="120" w:before="240" w:line="240" w:lineRule="auto"/>
        <w:ind w:left="360" w:firstLine="360"/>
        <w:rPr>
          <w:b w:val="1"/>
        </w:rPr>
      </w:pPr>
      <w:r w:rsidDel="00000000" w:rsidR="00000000" w:rsidRPr="00000000">
        <w:rPr>
          <w:rtl w:val="0"/>
        </w:rPr>
        <w:t xml:space="preserve">Согласие на передачу </w:t>
      </w:r>
      <w:r w:rsidDel="00000000" w:rsidR="00000000" w:rsidRPr="00000000">
        <w:rPr>
          <w:b w:val="1"/>
          <w:rtl w:val="0"/>
        </w:rPr>
        <w:t xml:space="preserve">личных данных:</w:t>
      </w:r>
    </w:p>
    <w:p w:rsidR="00000000" w:rsidDel="00000000" w:rsidP="00000000" w:rsidRDefault="00000000" w:rsidRPr="00000000" w14:paraId="00000010">
      <w:pPr>
        <w:numPr>
          <w:ilvl w:val="1"/>
          <w:numId w:val="11"/>
        </w:numPr>
        <w:spacing w:line="240" w:lineRule="auto"/>
        <w:ind w:left="1930" w:right="2" w:hanging="360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Согласны ли вы на публичное использование вышеуказанных личных данных (публикация на сайте TGEU, дальнейшее распространение в социальных сетях и т. д.): (..)</w:t>
      </w:r>
    </w:p>
    <w:p w:rsidR="00000000" w:rsidDel="00000000" w:rsidP="00000000" w:rsidRDefault="00000000" w:rsidRPr="00000000" w14:paraId="00000011">
      <w:pPr>
        <w:numPr>
          <w:ilvl w:val="1"/>
          <w:numId w:val="11"/>
        </w:numPr>
        <w:spacing w:line="240" w:lineRule="auto"/>
        <w:ind w:left="1930" w:right="2" w:hanging="360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Даете ли вы согласие на то, чтобы вышеуказанные личные данные были разосланы член_киням TGEU и предоставлены участни_цам во время виртуального Общего собрания (6 сентября 2025 года)</w:t>
      </w:r>
    </w:p>
    <w:p w:rsidR="00000000" w:rsidDel="00000000" w:rsidP="00000000" w:rsidRDefault="00000000" w:rsidRPr="00000000" w14:paraId="00000012">
      <w:pPr>
        <w:spacing w:line="240" w:lineRule="auto"/>
        <w:ind w:left="1930" w:right="2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spacing w:line="240" w:lineRule="auto"/>
        <w:ind w:left="785" w:hanging="360"/>
        <w:jc w:val="both"/>
        <w:rPr>
          <w:b w:val="1"/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Контактная информация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120" w:line="240" w:lineRule="auto"/>
        <w:ind w:left="1210" w:right="2" w:hanging="360"/>
        <w:rPr/>
      </w:pPr>
      <w:r w:rsidDel="00000000" w:rsidR="00000000" w:rsidRPr="00000000">
        <w:rPr>
          <w:rtl w:val="0"/>
        </w:rPr>
        <w:t xml:space="preserve">Адрес электронной почты, по которому член_кини TGEU могут связаться с вами по любым вопросам: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120" w:line="240" w:lineRule="auto"/>
        <w:ind w:left="1210" w:right="2" w:hanging="360"/>
        <w:rPr/>
      </w:pPr>
      <w:r w:rsidDel="00000000" w:rsidR="00000000" w:rsidRPr="00000000">
        <w:rPr>
          <w:rtl w:val="0"/>
        </w:rPr>
        <w:t xml:space="preserve">Другие удобные для вас способы связи с член_кинями TGEU: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240" w:line="240" w:lineRule="auto"/>
        <w:ind w:right="2" w:firstLine="720"/>
        <w:rPr>
          <w:b w:val="1"/>
        </w:rPr>
      </w:pPr>
      <w:r w:rsidDel="00000000" w:rsidR="00000000" w:rsidRPr="00000000">
        <w:rPr>
          <w:rtl w:val="0"/>
        </w:rPr>
        <w:t xml:space="preserve">Согласие на передачу</w:t>
      </w:r>
      <w:r w:rsidDel="00000000" w:rsidR="00000000" w:rsidRPr="00000000">
        <w:rPr>
          <w:b w:val="1"/>
          <w:rtl w:val="0"/>
        </w:rPr>
        <w:t xml:space="preserve"> контактной иформации: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240" w:lineRule="auto"/>
        <w:ind w:left="1080" w:hanging="360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i w:val="1"/>
          <w:rtl w:val="0"/>
        </w:rPr>
        <w:t xml:space="preserve">Я соглас_на с тем, чтобы вышеуказанная контактная информация была передана член_киням TGEU и предоставлена участни_цам до или во время проведения смешанной Общего собрания 6 сентября 2025 года: </w:t>
      </w:r>
      <w:r w:rsidDel="00000000" w:rsidR="00000000" w:rsidRPr="00000000">
        <w:rPr>
          <w:b w:val="1"/>
          <w:i w:val="1"/>
          <w:rtl w:val="0"/>
        </w:rPr>
        <w:t xml:space="preserve">(ДА)</w:t>
      </w:r>
    </w:p>
    <w:p w:rsidR="00000000" w:rsidDel="00000000" w:rsidP="00000000" w:rsidRDefault="00000000" w:rsidRPr="00000000" w14:paraId="00000019">
      <w:pPr>
        <w:spacing w:line="240" w:lineRule="auto"/>
        <w:ind w:left="108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125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spacing w:line="240" w:lineRule="auto"/>
        <w:ind w:left="785" w:hanging="360"/>
        <w:jc w:val="both"/>
        <w:rPr>
          <w:b w:val="1"/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Дополнительная информация: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tabs>
          <w:tab w:val="left" w:leader="none" w:pos="12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Местоимения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tabs>
          <w:tab w:val="left" w:leader="none" w:pos="1260"/>
        </w:tabs>
        <w:spacing w:line="240" w:lineRule="auto"/>
        <w:ind w:left="720" w:right="2" w:firstLine="0"/>
        <w:rPr/>
      </w:pPr>
      <w:r w:rsidDel="00000000" w:rsidR="00000000" w:rsidRPr="00000000">
        <w:rPr>
          <w:rtl w:val="0"/>
        </w:rPr>
        <w:t xml:space="preserve">Генденая идентичность: 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tabs>
          <w:tab w:val="left" w:leader="none" w:pos="1260"/>
        </w:tabs>
        <w:spacing w:line="240" w:lineRule="auto"/>
        <w:ind w:left="720" w:right="2" w:firstLine="0"/>
        <w:rPr/>
      </w:pPr>
      <w:r w:rsidDel="00000000" w:rsidR="00000000" w:rsidRPr="00000000">
        <w:rPr>
          <w:rtl w:val="0"/>
        </w:rPr>
        <w:t xml:space="preserve">Определяете ли вы себя как транс и/или гендерно неконформный человек?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tabs>
          <w:tab w:val="left" w:leader="none" w:pos="1260"/>
        </w:tabs>
        <w:spacing w:line="240" w:lineRule="auto"/>
        <w:ind w:left="720" w:right="2" w:firstLine="0"/>
        <w:rPr/>
      </w:pPr>
      <w:r w:rsidDel="00000000" w:rsidR="00000000" w:rsidRPr="00000000">
        <w:rPr>
          <w:rtl w:val="0"/>
        </w:rPr>
        <w:t xml:space="preserve">Миграционный опыт (если применимо): 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tabs>
          <w:tab w:val="left" w:leader="none" w:pos="1260"/>
        </w:tabs>
        <w:spacing w:line="240" w:lineRule="auto"/>
        <w:ind w:left="720" w:right="2" w:firstLine="0"/>
        <w:rPr/>
      </w:pPr>
      <w:r w:rsidDel="00000000" w:rsidR="00000000" w:rsidRPr="00000000">
        <w:rPr>
          <w:rtl w:val="0"/>
        </w:rPr>
        <w:t xml:space="preserve">Этническое / расовое происхождение: 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tabs>
          <w:tab w:val="left" w:leader="none" w:pos="1260"/>
        </w:tabs>
        <w:spacing w:after="120" w:line="240" w:lineRule="auto"/>
        <w:ind w:left="720" w:right="2" w:firstLine="0"/>
        <w:rPr/>
      </w:pPr>
      <w:r w:rsidDel="00000000" w:rsidR="00000000" w:rsidRPr="00000000">
        <w:rPr>
          <w:rtl w:val="0"/>
        </w:rPr>
        <w:t xml:space="preserve">Вы глух_ая  и/или инвалид_ка?</w:t>
      </w:r>
    </w:p>
    <w:p w:rsidR="00000000" w:rsidDel="00000000" w:rsidP="00000000" w:rsidRDefault="00000000" w:rsidRPr="00000000" w14:paraId="00000022">
      <w:pPr>
        <w:spacing w:after="120" w:before="240" w:line="240" w:lineRule="auto"/>
        <w:ind w:left="720" w:right="2" w:firstLine="0"/>
        <w:rPr>
          <w:b w:val="1"/>
        </w:rPr>
      </w:pPr>
      <w:r w:rsidDel="00000000" w:rsidR="00000000" w:rsidRPr="00000000">
        <w:rPr>
          <w:rtl w:val="0"/>
        </w:rPr>
        <w:t xml:space="preserve">Согласие на передачу </w:t>
      </w:r>
      <w:r w:rsidDel="00000000" w:rsidR="00000000" w:rsidRPr="00000000">
        <w:rPr>
          <w:b w:val="1"/>
          <w:rtl w:val="0"/>
        </w:rPr>
        <w:t xml:space="preserve">дополнительной информации: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spacing w:line="240" w:lineRule="auto"/>
        <w:ind w:left="720" w:right="2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Я даю согласие на публичное использование вышеуказанной дополнительной информации (публикация на сайте TGEU, дальнейшее распространение в социальных сетях и т. д.): (..)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spacing w:line="240" w:lineRule="auto"/>
        <w:ind w:left="720" w:right="2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Я даю согласие на то, чтобы вышеуказанная дополнительная информация была разослана член_киням TGEU и предоставлена участни_цам во время виртуального Общего собрания (6 сентября 2025 года): (...)</w:t>
      </w:r>
    </w:p>
    <w:p w:rsidR="00000000" w:rsidDel="00000000" w:rsidP="00000000" w:rsidRDefault="00000000" w:rsidRPr="00000000" w14:paraId="00000025">
      <w:pPr>
        <w:spacing w:line="240" w:lineRule="auto"/>
        <w:ind w:left="720" w:right="2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1260" w:right="2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1260" w:right="2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spacing w:after="120" w:line="240" w:lineRule="auto"/>
        <w:ind w:left="785" w:hanging="360"/>
        <w:jc w:val="both"/>
        <w:rPr>
          <w:b w:val="1"/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Пожалуйста, приложите фотографию к заявке</w:t>
      </w:r>
    </w:p>
    <w:p w:rsidR="00000000" w:rsidDel="00000000" w:rsidP="00000000" w:rsidRDefault="00000000" w:rsidRPr="00000000" w14:paraId="00000029">
      <w:pPr>
        <w:spacing w:after="120" w:line="240" w:lineRule="auto"/>
        <w:ind w:left="0" w:firstLine="0"/>
        <w:jc w:val="both"/>
        <w:rPr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240" w:line="240" w:lineRule="auto"/>
        <w:ind w:left="720" w:right="2" w:firstLine="0"/>
        <w:rPr>
          <w:b w:val="1"/>
        </w:rPr>
      </w:pPr>
      <w:r w:rsidDel="00000000" w:rsidR="00000000" w:rsidRPr="00000000">
        <w:rPr>
          <w:rtl w:val="0"/>
        </w:rPr>
        <w:t xml:space="preserve">Согласие на передачу </w:t>
      </w:r>
      <w:r w:rsidDel="00000000" w:rsidR="00000000" w:rsidRPr="00000000">
        <w:rPr>
          <w:b w:val="1"/>
          <w:rtl w:val="0"/>
        </w:rPr>
        <w:t xml:space="preserve">фото: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pacing w:line="240" w:lineRule="auto"/>
        <w:ind w:left="720" w:right="2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Я даю согласие на публичное использование фото (публикация на сайте TGEU, дальнейшее распространение в социальных сетях и т. д.): (..)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pacing w:line="240" w:lineRule="auto"/>
        <w:ind w:left="720" w:right="2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Я даю согласие на то, чтобы эта фотография была разослана член_киням TGEU и предоставлена участни_цам во время виртуального Общего собрания (6 сентября 2025 года): (...)</w:t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spacing w:after="120" w:before="240" w:line="240" w:lineRule="auto"/>
        <w:ind w:left="785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Вопросы заявки*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24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Пожалуйста, ответьте на следующие пять вопросов (не более 200 слов на вопрос) для рассмотрения член_кинями. Обратите внимание, что информация, представленная ниже, будет доведена до сведения член_кинь TGEU, а также публично размещена на сайте TGEU (в дальнейшем она может быть распространена в социальных сетях, рассылках и т. д.).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spacing w:after="120" w:before="240" w:line="240" w:lineRule="auto"/>
        <w:ind w:left="1069" w:hanging="360"/>
        <w:rPr>
          <w:rFonts w:ascii="Lato" w:cs="Lato" w:eastAsia="Lato" w:hAnsi="Lato"/>
          <w:b w:val="1"/>
        </w:rPr>
      </w:pPr>
      <w:r w:rsidDel="00000000" w:rsidR="00000000" w:rsidRPr="00000000">
        <w:rPr>
          <w:b w:val="1"/>
          <w:rtl w:val="0"/>
        </w:rPr>
        <w:t xml:space="preserve">Мотивация*: </w:t>
      </w:r>
      <w:r w:rsidDel="00000000" w:rsidR="00000000" w:rsidRPr="00000000">
        <w:rPr>
          <w:rtl w:val="0"/>
        </w:rPr>
        <w:t xml:space="preserve">Какова ваша мотивация для выдвижения в аудиор_ки (Например, в чем, по вашему мнению, заключается ваша роль? Чего бы вы хотели достичь, реализовать или развить в этом качестве?) (не более 200 слов)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spacing w:after="120" w:before="240" w:line="240" w:lineRule="auto"/>
        <w:ind w:left="1069" w:hanging="360"/>
        <w:rPr>
          <w:rFonts w:ascii="Lato" w:cs="Lato" w:eastAsia="Lato" w:hAnsi="Lato"/>
          <w:b w:val="1"/>
        </w:rPr>
      </w:pPr>
      <w:r w:rsidDel="00000000" w:rsidR="00000000" w:rsidRPr="00000000">
        <w:rPr>
          <w:b w:val="1"/>
          <w:rtl w:val="0"/>
        </w:rPr>
        <w:t xml:space="preserve">Биография и опыт*: </w:t>
      </w:r>
      <w:r w:rsidDel="00000000" w:rsidR="00000000" w:rsidRPr="00000000">
        <w:rPr>
          <w:rtl w:val="0"/>
        </w:rPr>
        <w:t xml:space="preserve">Какие навыки, таланты, опыт или перспективы вы могли бы привнести?  Каким образом ваш опыт и знания могут помочь в руководстве и формировании организации? (Не ограничивайтесь опытом, который вы приобрели в (транс)активизме). (не более 200 слов)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spacing w:after="120" w:before="240" w:line="240" w:lineRule="auto"/>
        <w:ind w:left="1069" w:hanging="360"/>
        <w:rPr>
          <w:rFonts w:ascii="Lato" w:cs="Lato" w:eastAsia="Lato" w:hAnsi="Lato"/>
          <w:b w:val="1"/>
        </w:rPr>
      </w:pPr>
      <w:r w:rsidDel="00000000" w:rsidR="00000000" w:rsidRPr="00000000">
        <w:rPr>
          <w:b w:val="1"/>
          <w:rtl w:val="0"/>
        </w:rPr>
        <w:t xml:space="preserve">Опыт участия в транс и других движениях за социальную справедливость*: </w:t>
      </w:r>
      <w:r w:rsidDel="00000000" w:rsidR="00000000" w:rsidRPr="00000000">
        <w:rPr>
          <w:rtl w:val="0"/>
        </w:rPr>
        <w:t xml:space="preserve">В каких организациях и проектах вы принимали участие и каким образом? Каковы были ваши позиции и роли? (не более 200 слов)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spacing w:after="120" w:before="240" w:line="240" w:lineRule="auto"/>
        <w:ind w:left="1069" w:hanging="360"/>
        <w:rPr>
          <w:rFonts w:ascii="Lato" w:cs="Lato" w:eastAsia="Lato" w:hAnsi="Lato"/>
          <w:b w:val="1"/>
        </w:rPr>
      </w:pPr>
      <w:r w:rsidDel="00000000" w:rsidR="00000000" w:rsidRPr="00000000">
        <w:rPr>
          <w:b w:val="1"/>
          <w:rtl w:val="0"/>
        </w:rPr>
        <w:t xml:space="preserve">Интерсекциональность*: </w:t>
      </w:r>
      <w:r w:rsidDel="00000000" w:rsidR="00000000" w:rsidRPr="00000000">
        <w:rPr>
          <w:rtl w:val="0"/>
        </w:rPr>
        <w:t xml:space="preserve">TGEU стремится к интерсекциональной справедливости. Можете ли вы описать, что это значит для вас и как вы могли бы внести свой вклад? (не более 150 слов)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spacing w:after="120" w:before="240" w:line="240" w:lineRule="auto"/>
        <w:ind w:left="1069" w:hanging="360"/>
        <w:rPr>
          <w:rFonts w:ascii="Lato" w:cs="Lato" w:eastAsia="Lato" w:hAnsi="Lato"/>
          <w:b w:val="1"/>
        </w:rPr>
      </w:pPr>
      <w:r w:rsidDel="00000000" w:rsidR="00000000" w:rsidRPr="00000000">
        <w:rPr>
          <w:b w:val="1"/>
          <w:rtl w:val="0"/>
        </w:rPr>
        <w:t xml:space="preserve">Резюме номинации*: </w:t>
      </w:r>
      <w:r w:rsidDel="00000000" w:rsidR="00000000" w:rsidRPr="00000000">
        <w:rPr>
          <w:rtl w:val="0"/>
        </w:rPr>
        <w:t xml:space="preserve">Расскажите о своей биографии/жизненном опыте, который вы привнесете, а также о 1-3 приоритетных задачах, которые вы хотите реализовать в течение этого срока. (не более 200 слов, будет представлено во время виртуального Общего собрания)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spacing w:after="120" w:before="240" w:line="240" w:lineRule="auto"/>
        <w:ind w:left="1069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Есть ли что-то еще, о чем вы хотели бы упомянуть.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spacing w:line="240" w:lineRule="auto"/>
        <w:rPr>
          <w:color w:val="0ca3d5"/>
        </w:rPr>
      </w:pPr>
      <w:bookmarkStart w:colFirst="0" w:colLast="0" w:name="_svhhnlq2lso2" w:id="3"/>
      <w:bookmarkEnd w:id="3"/>
      <w:r w:rsidDel="00000000" w:rsidR="00000000" w:rsidRPr="00000000">
        <w:rPr>
          <w:color w:val="0ca3d5"/>
          <w:rtl w:val="0"/>
        </w:rPr>
        <w:t xml:space="preserve">Процесс выдвижения</w:t>
      </w:r>
    </w:p>
    <w:p w:rsidR="00000000" w:rsidDel="00000000" w:rsidP="00000000" w:rsidRDefault="00000000" w:rsidRPr="00000000" w14:paraId="00000036">
      <w:pPr>
        <w:spacing w:line="240" w:lineRule="auto"/>
        <w:rPr>
          <w:b w:val="1"/>
          <w:color w:val="0099b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Чтобы подать заявку на роль аудитор_ки TGEU, кандидат_ки должны выполнить следующие шаги.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Этап 1:</w:t>
      </w:r>
      <w:r w:rsidDel="00000000" w:rsidR="00000000" w:rsidRPr="00000000">
        <w:rPr>
          <w:rtl w:val="0"/>
        </w:rPr>
        <w:t xml:space="preserve"> Кадидат_ки должны :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120" w:before="240" w:line="240" w:lineRule="auto"/>
        <w:ind w:left="785" w:hanging="36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  <w:t xml:space="preserve">Полность заполнить форму для выдвижения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120" w:before="240" w:line="240" w:lineRule="auto"/>
        <w:ind w:left="785" w:hanging="360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  <w:t xml:space="preserve">Подготовить и отправить видеоролик продолжительностью </w:t>
      </w:r>
      <w:r w:rsidDel="00000000" w:rsidR="00000000" w:rsidRPr="00000000">
        <w:rPr>
          <w:b w:val="1"/>
          <w:rtl w:val="0"/>
        </w:rPr>
        <w:t xml:space="preserve">1-2 минуты (не более)</w:t>
      </w:r>
      <w:r w:rsidDel="00000000" w:rsidR="00000000" w:rsidRPr="00000000">
        <w:rPr>
          <w:rtl w:val="0"/>
        </w:rPr>
        <w:t xml:space="preserve">, в котором рассказать о своем опыте, навыках и мотивации стать аудитор_кой TGEU. Пожалуйста, воспользуйтесь приведенными ниже рекомендациями по подготовке видеоролика.</w:t>
      </w:r>
    </w:p>
    <w:p w:rsidR="00000000" w:rsidDel="00000000" w:rsidP="00000000" w:rsidRDefault="00000000" w:rsidRPr="00000000" w14:paraId="0000003C">
      <w:pPr>
        <w:spacing w:after="12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ВАЖНОЕ НАПОМИНАНИЕ:</w:t>
      </w:r>
    </w:p>
    <w:p w:rsidR="00000000" w:rsidDel="00000000" w:rsidP="00000000" w:rsidRDefault="00000000" w:rsidRPr="00000000" w14:paraId="0000003D">
      <w:pPr>
        <w:spacing w:after="12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Обратите внимание, что все анкеты и видеоматериалы должны быть отправлены по адресу candidacies@tgeu.org до 16:00 по центральноевропейскому времени в пятницу, 8 ноября 2025 года, когда истекает срок подачи материалов.</w:t>
      </w:r>
    </w:p>
    <w:p w:rsidR="00000000" w:rsidDel="00000000" w:rsidP="00000000" w:rsidRDefault="00000000" w:rsidRPr="00000000" w14:paraId="0000003E">
      <w:pPr>
        <w:spacing w:after="120" w:before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Этап 2: </w:t>
      </w:r>
      <w:r w:rsidDel="00000000" w:rsidR="00000000" w:rsidRPr="00000000">
        <w:rPr>
          <w:rtl w:val="0"/>
        </w:rPr>
        <w:t xml:space="preserve">После рассмотрения заявок сотрудни_цы подтвердят соответствие всех кадидат_ок требованиям </w:t>
      </w:r>
      <w:r w:rsidDel="00000000" w:rsidR="00000000" w:rsidRPr="00000000">
        <w:rPr>
          <w:b w:val="1"/>
          <w:rtl w:val="0"/>
        </w:rPr>
        <w:t xml:space="preserve">до среды 12 ноября 2025 года.</w:t>
      </w:r>
    </w:p>
    <w:p w:rsidR="00000000" w:rsidDel="00000000" w:rsidP="00000000" w:rsidRDefault="00000000" w:rsidRPr="00000000" w14:paraId="00000040">
      <w:pPr>
        <w:spacing w:after="120" w:before="240" w:line="240" w:lineRule="auto"/>
        <w:jc w:val="both"/>
        <w:rPr/>
      </w:pPr>
      <w:bookmarkStart w:colFirst="0" w:colLast="0" w:name="_ziakvrcds5r8" w:id="4"/>
      <w:bookmarkEnd w:id="4"/>
      <w:r w:rsidDel="00000000" w:rsidR="00000000" w:rsidRPr="00000000">
        <w:rPr>
          <w:b w:val="1"/>
          <w:rtl w:val="0"/>
        </w:rPr>
        <w:t xml:space="preserve">Чтобы выдвинуть свою кандидатуру, заполните форму номинации аудито_ки (Этап 1) на странице 4 данного пакета документов до 8 ноября 2025 года.</w:t>
      </w:r>
      <w:r w:rsidDel="00000000" w:rsidR="00000000" w:rsidRPr="00000000">
        <w:rPr>
          <w:rtl w:val="0"/>
        </w:rPr>
        <w:t xml:space="preserve"> Не забудьте ответить на все вопросы, чтобы помочь член_киням TGEU осознанно воспользоваться своим правом голоса на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Общем собрании 2025 года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b w:val="1"/>
          <w:color w:val="0ca3d5"/>
        </w:rPr>
      </w:pPr>
      <w:r w:rsidDel="00000000" w:rsidR="00000000" w:rsidRPr="00000000">
        <w:rPr>
          <w:rtl w:val="0"/>
        </w:rPr>
        <w:t xml:space="preserve">Мы ждем ваших заявок!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spacing w:before="240" w:line="240" w:lineRule="auto"/>
        <w:ind w:left="0"/>
        <w:jc w:val="both"/>
        <w:rPr/>
      </w:pPr>
      <w:bookmarkStart w:colFirst="0" w:colLast="0" w:name="_raz7qxpfemqn" w:id="5"/>
      <w:bookmarkEnd w:id="5"/>
      <w:r w:rsidDel="00000000" w:rsidR="00000000" w:rsidRPr="00000000">
        <w:rPr>
          <w:rtl w:val="0"/>
        </w:rPr>
        <w:t xml:space="preserve">Рекомендации для видеоперезентации</w:t>
      </w:r>
    </w:p>
    <w:p w:rsidR="00000000" w:rsidDel="00000000" w:rsidP="00000000" w:rsidRDefault="00000000" w:rsidRPr="00000000" w14:paraId="00000044">
      <w:pPr>
        <w:spacing w:after="12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Каждой кандидат_ке предлагается представить </w:t>
      </w:r>
      <w:r w:rsidDel="00000000" w:rsidR="00000000" w:rsidRPr="00000000">
        <w:rPr>
          <w:b w:val="1"/>
          <w:rtl w:val="0"/>
        </w:rPr>
        <w:t xml:space="preserve">1-2-минутный видеоролик </w:t>
      </w:r>
      <w:r w:rsidDel="00000000" w:rsidR="00000000" w:rsidRPr="00000000">
        <w:rPr>
          <w:rtl w:val="0"/>
        </w:rPr>
        <w:t xml:space="preserve">с описанием своего опыта, навыков и заинтересованности в том, чтобы стать аудитор_кой TGEU.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Мы просим всех кандидат_ок записать свое видео, используя любое имеющееся у них записывающее оборудование (смартфон, компьютер и т.д.). Качество видеоизображения не влияет на соответствие кандидат_ок требованиям.</w:t>
      </w:r>
    </w:p>
    <w:p w:rsidR="00000000" w:rsidDel="00000000" w:rsidP="00000000" w:rsidRDefault="00000000" w:rsidRPr="00000000" w14:paraId="00000046">
      <w:pPr>
        <w:spacing w:after="12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Чтобы обеспечить максимальную справедливость и доступность каждой заявки, просим каждую кандидат_ку соблюдать следующие правила:</w:t>
      </w:r>
    </w:p>
    <w:p w:rsidR="00000000" w:rsidDel="00000000" w:rsidP="00000000" w:rsidRDefault="00000000" w:rsidRPr="00000000" w14:paraId="00000047">
      <w:pPr>
        <w:spacing w:after="12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color w:val="1d1c1d"/>
          <w:highlight w:val="white"/>
          <w:rtl w:val="0"/>
        </w:rPr>
        <w:t xml:space="preserve">Говорите лицом к камере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color w:val="1d1c1d"/>
          <w:highlight w:val="white"/>
          <w:rtl w:val="0"/>
        </w:rPr>
        <w:t xml:space="preserve">Используйте белый или нейтральный фон.                                           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color w:val="1d1c1d"/>
          <w:highlight w:val="white"/>
          <w:rtl w:val="0"/>
        </w:rPr>
        <w:t xml:space="preserve">Не используйте специальные фоны, спецэффекты или музыку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color w:val="1d1c1d"/>
          <w:highlight w:val="white"/>
          <w:rtl w:val="0"/>
        </w:rPr>
        <w:t xml:space="preserve">Не включайте в видео других людей или домашних животных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color w:val="1d1c1d"/>
          <w:highlight w:val="white"/>
          <w:rtl w:val="0"/>
        </w:rPr>
        <w:t xml:space="preserve">По возможности старайтесь использовать естественное освещение или расположить источник света перед собой.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color w:val="1d1c1d"/>
          <w:highlight w:val="white"/>
          <w:rtl w:val="0"/>
        </w:rPr>
        <w:t xml:space="preserve">По возможности снимайте в тихом месте. Избегайте мест, где слышно движение транспорта или ветер, а также где разговаривают другие люди.</w:t>
      </w:r>
    </w:p>
    <w:p w:rsidR="00000000" w:rsidDel="00000000" w:rsidP="00000000" w:rsidRDefault="00000000" w:rsidRPr="00000000" w14:paraId="0000004E">
      <w:pPr>
        <w:spacing w:line="240" w:lineRule="auto"/>
        <w:ind w:left="720" w:firstLine="0"/>
        <w:rPr>
          <w:color w:val="1d1c1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/>
      </w:pPr>
      <w:r w:rsidDel="00000000" w:rsidR="00000000" w:rsidRPr="00000000">
        <w:rPr>
          <w:rtl w:val="0"/>
        </w:rPr>
        <w:t xml:space="preserve">Каждая кандидат_ка должна ответить на следующие вопросы в своем видеоролике</w:t>
      </w:r>
      <w:r w:rsidDel="00000000" w:rsidR="00000000" w:rsidRPr="00000000">
        <w:rPr>
          <w:b w:val="1"/>
          <w:rtl w:val="0"/>
        </w:rPr>
        <w:t xml:space="preserve"> (не более 2 минут)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spacing w:after="120" w:before="24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Кто вы? Почему вас интересует роль аудитор_ки TGEU? 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spacing w:after="120" w:before="24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Какова ваша квалификация для роли аудитор_ки? Пожалуйста, опишите ваш опыт работы в советах директоров некоммерческих организаций, финансовый опыт, а также любые другие навыки и обучение, которые могут быть полезны.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spacing w:after="120" w:before="24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Каково ваше видение развития TGEU? </w:t>
      </w:r>
    </w:p>
    <w:p w:rsidR="00000000" w:rsidDel="00000000" w:rsidP="00000000" w:rsidRDefault="00000000" w:rsidRPr="00000000" w14:paraId="00000054">
      <w:pPr>
        <w:spacing w:after="120" w:before="24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before="240" w:line="240" w:lineRule="auto"/>
        <w:ind w:right="2"/>
        <w:rPr/>
      </w:pPr>
      <w:r w:rsidDel="00000000" w:rsidR="00000000" w:rsidRPr="00000000">
        <w:rPr>
          <w:rtl w:val="0"/>
        </w:rPr>
        <w:t xml:space="preserve">Видеоролики, в которых не соблюдены эти стандарты, будут отклонены. </w:t>
      </w:r>
    </w:p>
    <w:p w:rsidR="00000000" w:rsidDel="00000000" w:rsidP="00000000" w:rsidRDefault="00000000" w:rsidRPr="00000000" w14:paraId="00000056">
      <w:pPr>
        <w:spacing w:after="120" w:before="240" w:line="240" w:lineRule="auto"/>
        <w:ind w:right="2"/>
        <w:rPr/>
      </w:pPr>
      <w:r w:rsidDel="00000000" w:rsidR="00000000" w:rsidRPr="00000000">
        <w:rPr>
          <w:rtl w:val="0"/>
        </w:rPr>
        <w:t xml:space="preserve">Кандида_ки, нуждающиеся в дополнительной информации или технической помощи, могут связаться с TGEU по электронной почте candidacies@tgeu.org. </w:t>
      </w:r>
    </w:p>
    <w:p w:rsidR="00000000" w:rsidDel="00000000" w:rsidP="00000000" w:rsidRDefault="00000000" w:rsidRPr="00000000" w14:paraId="00000057">
      <w:pPr>
        <w:spacing w:after="120" w:before="240" w:line="240" w:lineRule="auto"/>
        <w:ind w:right="2"/>
        <w:rPr>
          <w:b w:val="1"/>
        </w:rPr>
      </w:pPr>
      <w:r w:rsidDel="00000000" w:rsidR="00000000" w:rsidRPr="00000000">
        <w:rPr>
          <w:rtl w:val="0"/>
        </w:rPr>
        <w:t xml:space="preserve">Мы благодарим вас за то, что вы подали заявку на участие в конкурсе на должность аудитор_ки TGEU в </w:t>
      </w:r>
      <w:r w:rsidDel="00000000" w:rsidR="00000000" w:rsidRPr="00000000">
        <w:rPr>
          <w:b w:val="1"/>
          <w:rtl w:val="0"/>
        </w:rPr>
        <w:t xml:space="preserve">2025-2027 годах. </w:t>
      </w:r>
    </w:p>
    <w:p w:rsidR="00000000" w:rsidDel="00000000" w:rsidP="00000000" w:rsidRDefault="00000000" w:rsidRPr="00000000" w14:paraId="00000058">
      <w:pPr>
        <w:spacing w:after="120" w:before="240" w:line="240" w:lineRule="auto"/>
        <w:ind w:right="2"/>
        <w:rPr>
          <w:b w:val="1"/>
        </w:rPr>
      </w:pPr>
      <w:r w:rsidDel="00000000" w:rsidR="00000000" w:rsidRPr="00000000">
        <w:rPr>
          <w:rtl w:val="0"/>
        </w:rPr>
        <w:t xml:space="preserve">Для дополнительной информации, пожалуйста, обратитесь на </w:t>
      </w:r>
      <w:commentRangeStart w:id="1"/>
      <w:hyperlink r:id="rId9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https://tgeu.org/call-for-candidates-tgeu-auditors-2025-2027</w:t>
        </w:r>
      </w:hyperlink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240" w:line="240" w:lineRule="auto"/>
        <w:ind w:right="2"/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Vanya Solovey" w:id="1" w:date="2025-08-06T16:15:12Z"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needed: Russian call for auditors webpage</w:t>
      </w:r>
    </w:p>
  </w:comment>
  <w:comment w:author="Vanya Solovey" w:id="0" w:date="2025-08-06T16:08:22Z"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needed: Russian call for auditors webpage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rial"/>
  <w:font w:name="Roboto Black">
    <w:embedBold w:fontKey="{00000000-0000-0000-0000-000000000000}" r:id="rId1" w:subsetted="0"/>
    <w:embedBoldItalic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Lato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Lato Black">
    <w:embedBold w:fontKey="{00000000-0000-0000-0000-000000000000}" r:id="rId11" w:subsetted="0"/>
    <w:embedBoldItalic w:fontKey="{00000000-0000-0000-0000-000000000000}" r:id="rId12" w:subsetted="0"/>
  </w:font>
  <w:font w:name="Noto Sans Symbols">
    <w:embedRegular w:fontKey="{00000000-0000-0000-0000-000000000000}" r:id="rId13" w:subsetted="0"/>
    <w:embedBold w:fontKey="{00000000-0000-0000-0000-000000000000}" r:id="rId1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spacing w:line="312" w:lineRule="auto"/>
      <w:jc w:val="right"/>
      <w:rPr/>
    </w:pPr>
    <w:r w:rsidDel="00000000" w:rsidR="00000000" w:rsidRPr="00000000">
      <w:rPr>
        <w:rFonts w:ascii="Lato" w:cs="Lato" w:eastAsia="Lato" w:hAnsi="Lato"/>
        <w:sz w:val="24"/>
        <w:szCs w:val="24"/>
      </w:rPr>
      <w:drawing>
        <wp:inline distB="114300" distT="114300" distL="114300" distR="114300">
          <wp:extent cx="1119598" cy="48101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4907" l="14698" r="14434" t="34645"/>
                  <a:stretch>
                    <a:fillRect/>
                  </a:stretch>
                </pic:blipFill>
                <pic:spPr>
                  <a:xfrm>
                    <a:off x="0" y="0"/>
                    <a:ext cx="1119598" cy="481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785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21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3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5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7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9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1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3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5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7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785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3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5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7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9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1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3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5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70" w:hanging="360"/>
      </w:pPr>
      <w:rPr>
        <w:u w:val="none"/>
      </w:rPr>
    </w:lvl>
  </w:abstractNum>
  <w:abstractNum w:abstractNumId="9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1069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3261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0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949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6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6109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9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21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3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5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7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9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1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3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5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7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_GB"/>
      </w:rPr>
    </w:rPrDefault>
    <w:pPrDefault>
      <w:pPr>
        <w:spacing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after="80" w:before="480" w:lineRule="auto"/>
    </w:pPr>
    <w:rPr>
      <w:b w:val="1"/>
      <w:color w:val="00a5d2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  <w:spacing w:after="80" w:before="320" w:lineRule="auto"/>
      <w:ind w:left="425"/>
    </w:pPr>
    <w:rPr>
      <w:b w:val="1"/>
      <w:color w:val="676e7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40" w:lineRule="auto"/>
      <w:ind w:left="425"/>
    </w:pPr>
    <w:rPr>
      <w:b w:val="1"/>
      <w:color w:val="383f4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hd w:fill="f9fbfd" w:val="clear"/>
      <w:spacing w:line="293.33333333333337" w:lineRule="auto"/>
    </w:pPr>
    <w:rPr>
      <w:rFonts w:ascii="Lato Black" w:cs="Lato Black" w:eastAsia="Lato Black" w:hAnsi="Lato Black"/>
      <w:color w:val="d65583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312" w:lineRule="auto"/>
    </w:pPr>
    <w:rPr>
      <w:rFonts w:ascii="Lato" w:cs="Lato" w:eastAsia="Lato" w:hAnsi="Lato"/>
      <w:color w:val="676e76"/>
      <w:sz w:val="44"/>
      <w:szCs w:val="44"/>
    </w:rPr>
  </w:style>
</w:styles>
</file>

<file path=word/_rels/document.xml.rels><?xml version="1.0" encoding="UTF-8" standalone="yes"?><Relationships xmlns="http://schemas.openxmlformats.org/package/2006/relationships"><Relationship Id="rId10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tgeu.org/call-for-candidates-tgeu-auditors-2024-2026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tgeu.org/call-for-candidates-tgeu-auditors-2024-2026" TargetMode="External"/><Relationship Id="rId8" Type="http://schemas.openxmlformats.org/officeDocument/2006/relationships/hyperlink" Target="https://tgeu.org/help-shape-tgeus-future-join-us-for-our-hybrid-general-assembly-this-november/" TargetMode="Externa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LatoBlack-bold.ttf"/><Relationship Id="rId10" Type="http://schemas.openxmlformats.org/officeDocument/2006/relationships/font" Target="fonts/Lato-boldItalic.ttf"/><Relationship Id="rId13" Type="http://schemas.openxmlformats.org/officeDocument/2006/relationships/font" Target="fonts/NotoSansSymbols-regular.ttf"/><Relationship Id="rId12" Type="http://schemas.openxmlformats.org/officeDocument/2006/relationships/font" Target="fonts/LatoBlack-boldItalic.ttf"/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9" Type="http://schemas.openxmlformats.org/officeDocument/2006/relationships/font" Target="fonts/Lato-italic.ttf"/><Relationship Id="rId14" Type="http://schemas.openxmlformats.org/officeDocument/2006/relationships/font" Target="fonts/NotoSansSymbols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Lato-regular.ttf"/><Relationship Id="rId8" Type="http://schemas.openxmlformats.org/officeDocument/2006/relationships/font" Target="fonts/Lat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