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jc w:val="center"/>
        <w:rPr>
          <w:rFonts w:ascii="Roboto Black" w:cs="Roboto Black" w:eastAsia="Roboto Black" w:hAnsi="Roboto Black"/>
        </w:rPr>
      </w:pPr>
      <w:bookmarkStart w:colFirst="0" w:colLast="0" w:name="_j4b80b8je7go" w:id="0"/>
      <w:bookmarkEnd w:id="0"/>
      <w:r w:rsidDel="00000000" w:rsidR="00000000" w:rsidRPr="00000000">
        <w:rPr>
          <w:rFonts w:ascii="Roboto Black" w:cs="Roboto Black" w:eastAsia="Roboto Black" w:hAnsi="Roboto Black"/>
          <w:rtl w:val="0"/>
        </w:rPr>
        <w:t xml:space="preserve">Форма для выдвижения кандидат_ок в Предвыборный комитет TGEU 2025–2027</w:t>
      </w:r>
    </w:p>
    <w:p w:rsidR="00000000" w:rsidDel="00000000" w:rsidP="00000000" w:rsidRDefault="00000000" w:rsidRPr="00000000" w14:paraId="00000002">
      <w:pPr>
        <w:spacing w:line="240" w:lineRule="auto"/>
        <w:rPr>
          <w:color w:val="42464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Чтобы стать член_киней Предвыборного комитета TGEU, отправьте эту форму на адрес </w:t>
      </w:r>
      <w:r w:rsidDel="00000000" w:rsidR="00000000" w:rsidRPr="00000000">
        <w:rPr>
          <w:b w:val="1"/>
          <w:rtl w:val="0"/>
        </w:rPr>
        <w:t xml:space="preserve">candidacies@tgeu.org</w:t>
      </w:r>
      <w:r w:rsidDel="00000000" w:rsidR="00000000" w:rsidRPr="00000000">
        <w:rPr>
          <w:rtl w:val="0"/>
        </w:rPr>
        <w:t xml:space="preserve"> до </w:t>
      </w:r>
      <w:r w:rsidDel="00000000" w:rsidR="00000000" w:rsidRPr="00000000">
        <w:rPr>
          <w:b w:val="1"/>
          <w:rtl w:val="0"/>
        </w:rPr>
        <w:t xml:space="preserve">23:00 CEST воскресенья, 23 августа 2025 года.</w:t>
      </w:r>
      <w:r w:rsidDel="00000000" w:rsidR="00000000" w:rsidRPr="00000000">
        <w:rPr>
          <w:rtl w:val="0"/>
        </w:rPr>
        <w:t xml:space="preserve"> Обратите внимание:  все поля, отмеченные звездочкой (*), обязательны для заполнения. </w:t>
      </w:r>
    </w:p>
    <w:p w:rsidR="00000000" w:rsidDel="00000000" w:rsidP="00000000" w:rsidRDefault="00000000" w:rsidRPr="00000000" w14:paraId="00000004">
      <w:pPr>
        <w:pStyle w:val="Heading2"/>
        <w:keepNext w:val="1"/>
        <w:keepLines w:val="1"/>
        <w:spacing w:after="120" w:before="240" w:line="240" w:lineRule="auto"/>
        <w:ind w:left="0"/>
        <w:jc w:val="both"/>
        <w:rPr>
          <w:rFonts w:ascii="Arial" w:cs="Arial" w:eastAsia="Arial" w:hAnsi="Arial"/>
          <w:color w:val="0ca3d5"/>
        </w:rPr>
      </w:pPr>
      <w:bookmarkStart w:colFirst="0" w:colLast="0" w:name="_iy79ni1pbzt6" w:id="1"/>
      <w:bookmarkEnd w:id="1"/>
      <w:r w:rsidDel="00000000" w:rsidR="00000000" w:rsidRPr="00000000">
        <w:rPr>
          <w:rFonts w:ascii="Arial" w:cs="Arial" w:eastAsia="Arial" w:hAnsi="Arial"/>
          <w:color w:val="0ca3d5"/>
          <w:rtl w:val="0"/>
        </w:rPr>
        <w:t xml:space="preserve">Этап 1 — Форма для выдвижения кандидат_ки в Предвыборный комитет (должна быть заполнена до 23 августа) </w:t>
      </w:r>
    </w:p>
    <w:p w:rsidR="00000000" w:rsidDel="00000000" w:rsidP="00000000" w:rsidRDefault="00000000" w:rsidRPr="00000000" w14:paraId="00000005">
      <w:pPr>
        <w:numPr>
          <w:ilvl w:val="1"/>
          <w:numId w:val="7"/>
        </w:numPr>
        <w:spacing w:before="240" w:line="240" w:lineRule="auto"/>
        <w:ind w:left="785" w:hanging="360"/>
        <w:jc w:val="both"/>
        <w:rPr>
          <w:b w:val="1"/>
          <w:color w:val="434343"/>
        </w:rPr>
      </w:pPr>
      <w:r w:rsidDel="00000000" w:rsidR="00000000" w:rsidRPr="00000000">
        <w:rPr>
          <w:b w:val="1"/>
          <w:color w:val="434343"/>
          <w:rtl w:val="0"/>
        </w:rPr>
        <w:t xml:space="preserve">Личные данные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line="240" w:lineRule="auto"/>
        <w:ind w:left="1260" w:right="2" w:hanging="450"/>
        <w:rPr>
          <w:rFonts w:ascii="Noto Sans Symbols" w:cs="Noto Sans Symbols" w:eastAsia="Noto Sans Symbols" w:hAnsi="Noto Sans Symbols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Имя*: 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line="240" w:lineRule="auto"/>
        <w:ind w:left="1260" w:right="2" w:hanging="450"/>
        <w:rPr>
          <w:rFonts w:ascii="Noto Sans Symbols" w:cs="Noto Sans Symbols" w:eastAsia="Noto Sans Symbols" w:hAnsi="Noto Sans Symbols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Место жительства* (город/страна): 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line="240" w:lineRule="auto"/>
        <w:ind w:left="1260" w:right="2" w:hanging="450"/>
        <w:rPr>
          <w:rFonts w:ascii="Noto Sans Symbols" w:cs="Noto Sans Symbols" w:eastAsia="Noto Sans Symbols" w:hAnsi="Noto Sans Symbols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Являетесь вы члени_киней членских организаций TGEU*: (ДА/НЕТ)</w:t>
        <w:br w:type="textWrapping"/>
        <w:t xml:space="preserve">Если да, то какой или каких именно: 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line="240" w:lineRule="auto"/>
        <w:ind w:left="1260" w:right="2" w:hanging="450"/>
        <w:rPr>
          <w:rFonts w:ascii="Noto Sans Symbols" w:cs="Noto Sans Symbols" w:eastAsia="Noto Sans Symbols" w:hAnsi="Noto Sans Symbols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Являетесь ли вы индивидуальной член_киней TGEU*: (ДА/НЕТ)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line="240" w:lineRule="auto"/>
        <w:ind w:left="1210" w:right="2" w:hanging="360"/>
        <w:rPr>
          <w:rFonts w:ascii="Noto Sans Symbols" w:cs="Noto Sans Symbols" w:eastAsia="Noto Sans Symbols" w:hAnsi="Noto Sans Symbols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Активны ли вы в других группах, работающих с транслюдьми: (ДА/НЕТ) Если да, то в каких: </w:t>
      </w:r>
    </w:p>
    <w:p w:rsidR="00000000" w:rsidDel="00000000" w:rsidP="00000000" w:rsidRDefault="00000000" w:rsidRPr="00000000" w14:paraId="0000000B">
      <w:pPr>
        <w:spacing w:line="240" w:lineRule="auto"/>
        <w:ind w:left="1210" w:right="2"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120" w:line="240" w:lineRule="auto"/>
        <w:ind w:left="1260" w:right="2" w:hanging="450"/>
        <w:rPr>
          <w:rFonts w:ascii="Noto Sans Symbols" w:cs="Noto Sans Symbols" w:eastAsia="Noto Sans Symbols" w:hAnsi="Noto Sans Symbols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Другие движения за социальную справедливость, в которых вы принимаете активное участие:</w:t>
      </w:r>
    </w:p>
    <w:p w:rsidR="00000000" w:rsidDel="00000000" w:rsidP="00000000" w:rsidRDefault="00000000" w:rsidRPr="00000000" w14:paraId="0000000D">
      <w:pPr>
        <w:spacing w:after="120" w:before="240" w:line="240" w:lineRule="auto"/>
        <w:ind w:left="360" w:firstLine="360"/>
        <w:rPr>
          <w:b w:val="1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Согласие на передачу </w:t>
      </w:r>
      <w:r w:rsidDel="00000000" w:rsidR="00000000" w:rsidRPr="00000000">
        <w:rPr>
          <w:b w:val="1"/>
          <w:sz w:val="22"/>
          <w:szCs w:val="22"/>
          <w:rtl w:val="0"/>
        </w:rPr>
        <w:t xml:space="preserve">личных данных:</w:t>
      </w:r>
    </w:p>
    <w:p w:rsidR="00000000" w:rsidDel="00000000" w:rsidP="00000000" w:rsidRDefault="00000000" w:rsidRPr="00000000" w14:paraId="0000000E">
      <w:pPr>
        <w:numPr>
          <w:ilvl w:val="1"/>
          <w:numId w:val="2"/>
        </w:numPr>
        <w:spacing w:line="240" w:lineRule="auto"/>
        <w:ind w:left="1930" w:right="2" w:hanging="360"/>
        <w:rPr>
          <w:rFonts w:ascii="Courier New" w:cs="Courier New" w:eastAsia="Courier New" w:hAnsi="Courier New"/>
          <w:b w:val="1"/>
          <w:i w:val="1"/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Согласны ли вы на публичное использование вышеуказанных личных данных (публикация на сайте TGEU, дальнейшее распространение в социальных сетях и т. д.): (ДА/НЕТ)</w:t>
      </w:r>
    </w:p>
    <w:p w:rsidR="00000000" w:rsidDel="00000000" w:rsidP="00000000" w:rsidRDefault="00000000" w:rsidRPr="00000000" w14:paraId="0000000F">
      <w:pPr>
        <w:numPr>
          <w:ilvl w:val="1"/>
          <w:numId w:val="2"/>
        </w:numPr>
        <w:spacing w:line="240" w:lineRule="auto"/>
        <w:ind w:left="1930" w:right="2" w:hanging="360"/>
        <w:rPr>
          <w:rFonts w:ascii="Courier New" w:cs="Courier New" w:eastAsia="Courier New" w:hAnsi="Courier New"/>
          <w:b w:val="1"/>
          <w:i w:val="1"/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Даете ли вы согласие на то, чтобы вышеуказанные личные данные были разосланы член_киням TGEU и предоставлены участни_цам во время виртуального Общего собрания (6 сентября 2025 года)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ind w:right="2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1"/>
          <w:numId w:val="7"/>
        </w:numPr>
        <w:spacing w:line="240" w:lineRule="auto"/>
        <w:ind w:left="785" w:hanging="360"/>
        <w:jc w:val="both"/>
        <w:rPr>
          <w:b w:val="1"/>
          <w:color w:val="434343"/>
        </w:rPr>
      </w:pPr>
      <w:r w:rsidDel="00000000" w:rsidR="00000000" w:rsidRPr="00000000">
        <w:rPr>
          <w:b w:val="1"/>
          <w:color w:val="434343"/>
          <w:rtl w:val="0"/>
        </w:rPr>
        <w:t xml:space="preserve">Контактная информация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0"/>
        </w:numPr>
        <w:spacing w:after="120" w:line="240" w:lineRule="auto"/>
        <w:ind w:left="1210" w:right="2" w:hanging="360"/>
        <w:rPr>
          <w:rFonts w:ascii="Noto Sans Symbols" w:cs="Noto Sans Symbols" w:eastAsia="Noto Sans Symbols" w:hAnsi="Noto Sans Symbols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Адрес электронной почты, по которому член_кини TGEU могут связаться с вами по любым вопросам:</w:t>
      </w:r>
    </w:p>
    <w:p w:rsidR="00000000" w:rsidDel="00000000" w:rsidP="00000000" w:rsidRDefault="00000000" w:rsidRPr="00000000" w14:paraId="00000013">
      <w:pPr>
        <w:numPr>
          <w:ilvl w:val="0"/>
          <w:numId w:val="10"/>
        </w:numPr>
        <w:spacing w:after="120" w:line="240" w:lineRule="auto"/>
        <w:ind w:left="1210" w:right="2" w:hanging="360"/>
        <w:rPr>
          <w:rFonts w:ascii="Noto Sans Symbols" w:cs="Noto Sans Symbols" w:eastAsia="Noto Sans Symbols" w:hAnsi="Noto Sans Symbols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Другие удобные для вас способы связи с член_кинями TGEU:</w:t>
      </w:r>
    </w:p>
    <w:p w:rsidR="00000000" w:rsidDel="00000000" w:rsidP="00000000" w:rsidRDefault="00000000" w:rsidRPr="00000000" w14:paraId="00000014">
      <w:pPr>
        <w:spacing w:after="120" w:line="240" w:lineRule="auto"/>
        <w:ind w:left="1210" w:right="2"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120" w:before="240" w:line="240" w:lineRule="auto"/>
        <w:ind w:right="2" w:firstLine="720"/>
        <w:rPr>
          <w:b w:val="1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Согласие на передачу</w:t>
      </w:r>
      <w:r w:rsidDel="00000000" w:rsidR="00000000" w:rsidRPr="00000000">
        <w:rPr>
          <w:b w:val="1"/>
          <w:sz w:val="22"/>
          <w:szCs w:val="22"/>
          <w:rtl w:val="0"/>
        </w:rPr>
        <w:t xml:space="preserve"> контактной иформации:</w:t>
      </w:r>
    </w:p>
    <w:p w:rsidR="00000000" w:rsidDel="00000000" w:rsidP="00000000" w:rsidRDefault="00000000" w:rsidRPr="00000000" w14:paraId="00000016">
      <w:pPr>
        <w:numPr>
          <w:ilvl w:val="0"/>
          <w:numId w:val="6"/>
        </w:numPr>
        <w:spacing w:line="240" w:lineRule="auto"/>
        <w:ind w:left="1080" w:hanging="360"/>
        <w:rPr>
          <w:rFonts w:ascii="Courier New" w:cs="Courier New" w:eastAsia="Courier New" w:hAnsi="Courier New"/>
          <w:b w:val="1"/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Я соглас_на с тем, чтобы вышеуказанная контактная информация была передана член_киням TGEU и предоставлена участни_цам до или во время проведения смешанной Общего собрания 6 сентября 2025 года: </w:t>
      </w:r>
      <w:r w:rsidDel="00000000" w:rsidR="00000000" w:rsidRPr="00000000">
        <w:rPr>
          <w:b w:val="1"/>
          <w:i w:val="1"/>
          <w:sz w:val="22"/>
          <w:szCs w:val="22"/>
          <w:rtl w:val="0"/>
        </w:rPr>
        <w:t xml:space="preserve">(ДА)</w:t>
      </w:r>
    </w:p>
    <w:p w:rsidR="00000000" w:rsidDel="00000000" w:rsidP="00000000" w:rsidRDefault="00000000" w:rsidRPr="00000000" w14:paraId="00000017">
      <w:pPr>
        <w:spacing w:line="240" w:lineRule="auto"/>
        <w:ind w:left="1080" w:firstLine="0"/>
        <w:rPr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ind w:left="1259" w:firstLine="0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1"/>
          <w:numId w:val="7"/>
        </w:numPr>
        <w:spacing w:line="240" w:lineRule="auto"/>
        <w:ind w:left="785" w:hanging="360"/>
        <w:jc w:val="both"/>
        <w:rPr>
          <w:b w:val="1"/>
          <w:color w:val="434343"/>
        </w:rPr>
      </w:pPr>
      <w:r w:rsidDel="00000000" w:rsidR="00000000" w:rsidRPr="00000000">
        <w:rPr>
          <w:b w:val="1"/>
          <w:color w:val="434343"/>
          <w:rtl w:val="0"/>
        </w:rPr>
        <w:t xml:space="preserve">Дополнительная информация: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5"/>
        </w:numPr>
        <w:tabs>
          <w:tab w:val="left" w:leader="none" w:pos="1260"/>
        </w:tabs>
        <w:spacing w:line="240" w:lineRule="auto"/>
        <w:ind w:left="720" w:firstLine="0"/>
        <w:rPr>
          <w:rFonts w:ascii="Noto Sans Symbols" w:cs="Noto Sans Symbols" w:eastAsia="Noto Sans Symbols" w:hAnsi="Noto Sans Symbols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Местоимения: </w:t>
      </w:r>
    </w:p>
    <w:p w:rsidR="00000000" w:rsidDel="00000000" w:rsidP="00000000" w:rsidRDefault="00000000" w:rsidRPr="00000000" w14:paraId="0000001B">
      <w:pPr>
        <w:numPr>
          <w:ilvl w:val="0"/>
          <w:numId w:val="5"/>
        </w:numPr>
        <w:tabs>
          <w:tab w:val="left" w:leader="none" w:pos="1260"/>
        </w:tabs>
        <w:spacing w:line="240" w:lineRule="auto"/>
        <w:ind w:left="720" w:right="2" w:firstLine="0"/>
        <w:rPr>
          <w:rFonts w:ascii="Noto Sans Symbols" w:cs="Noto Sans Symbols" w:eastAsia="Noto Sans Symbols" w:hAnsi="Noto Sans Symbols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Генденая идентичность: </w:t>
      </w:r>
    </w:p>
    <w:p w:rsidR="00000000" w:rsidDel="00000000" w:rsidP="00000000" w:rsidRDefault="00000000" w:rsidRPr="00000000" w14:paraId="0000001C">
      <w:pPr>
        <w:numPr>
          <w:ilvl w:val="0"/>
          <w:numId w:val="5"/>
        </w:numPr>
        <w:tabs>
          <w:tab w:val="left" w:leader="none" w:pos="1260"/>
        </w:tabs>
        <w:spacing w:line="240" w:lineRule="auto"/>
        <w:ind w:left="720" w:right="2" w:firstLine="0"/>
        <w:rPr>
          <w:rFonts w:ascii="Noto Sans Symbols" w:cs="Noto Sans Symbols" w:eastAsia="Noto Sans Symbols" w:hAnsi="Noto Sans Symbols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Определяете ли вы себя как транс- и/или гендерно неконформный человек?</w:t>
      </w:r>
    </w:p>
    <w:p w:rsidR="00000000" w:rsidDel="00000000" w:rsidP="00000000" w:rsidRDefault="00000000" w:rsidRPr="00000000" w14:paraId="0000001D">
      <w:pPr>
        <w:numPr>
          <w:ilvl w:val="0"/>
          <w:numId w:val="5"/>
        </w:numPr>
        <w:tabs>
          <w:tab w:val="left" w:leader="none" w:pos="1260"/>
        </w:tabs>
        <w:spacing w:line="240" w:lineRule="auto"/>
        <w:ind w:left="720" w:right="2" w:firstLine="0"/>
        <w:rPr>
          <w:rFonts w:ascii="Noto Sans Symbols" w:cs="Noto Sans Symbols" w:eastAsia="Noto Sans Symbols" w:hAnsi="Noto Sans Symbols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Миграционный опыт (если применимо): </w:t>
      </w:r>
    </w:p>
    <w:p w:rsidR="00000000" w:rsidDel="00000000" w:rsidP="00000000" w:rsidRDefault="00000000" w:rsidRPr="00000000" w14:paraId="0000001E">
      <w:pPr>
        <w:numPr>
          <w:ilvl w:val="0"/>
          <w:numId w:val="5"/>
        </w:numPr>
        <w:tabs>
          <w:tab w:val="left" w:leader="none" w:pos="1260"/>
        </w:tabs>
        <w:spacing w:line="240" w:lineRule="auto"/>
        <w:ind w:left="720" w:right="2" w:firstLine="0"/>
        <w:rPr>
          <w:rFonts w:ascii="Noto Sans Symbols" w:cs="Noto Sans Symbols" w:eastAsia="Noto Sans Symbols" w:hAnsi="Noto Sans Symbols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Этническое / расовое происхождение: </w:t>
      </w:r>
    </w:p>
    <w:p w:rsidR="00000000" w:rsidDel="00000000" w:rsidP="00000000" w:rsidRDefault="00000000" w:rsidRPr="00000000" w14:paraId="0000001F">
      <w:pPr>
        <w:numPr>
          <w:ilvl w:val="0"/>
          <w:numId w:val="5"/>
        </w:numPr>
        <w:tabs>
          <w:tab w:val="left" w:leader="none" w:pos="1260"/>
        </w:tabs>
        <w:spacing w:after="120" w:line="240" w:lineRule="auto"/>
        <w:ind w:left="720" w:right="2" w:firstLine="0"/>
        <w:rPr>
          <w:rFonts w:ascii="Noto Sans Symbols" w:cs="Noto Sans Symbols" w:eastAsia="Noto Sans Symbols" w:hAnsi="Noto Sans Symbols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Вы глух_ая  и/или человек с инвалидностью?</w:t>
      </w:r>
    </w:p>
    <w:p w:rsidR="00000000" w:rsidDel="00000000" w:rsidP="00000000" w:rsidRDefault="00000000" w:rsidRPr="00000000" w14:paraId="00000020">
      <w:pPr>
        <w:spacing w:after="120" w:before="240" w:line="240" w:lineRule="auto"/>
        <w:ind w:left="720" w:right="2" w:firstLine="0"/>
        <w:rPr>
          <w:b w:val="1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Согласие на передачу </w:t>
      </w:r>
      <w:r w:rsidDel="00000000" w:rsidR="00000000" w:rsidRPr="00000000">
        <w:rPr>
          <w:b w:val="1"/>
          <w:sz w:val="22"/>
          <w:szCs w:val="22"/>
          <w:rtl w:val="0"/>
        </w:rPr>
        <w:t xml:space="preserve">дополнительной информации:</w:t>
      </w:r>
    </w:p>
    <w:p w:rsidR="00000000" w:rsidDel="00000000" w:rsidP="00000000" w:rsidRDefault="00000000" w:rsidRPr="00000000" w14:paraId="00000021">
      <w:pPr>
        <w:numPr>
          <w:ilvl w:val="0"/>
          <w:numId w:val="9"/>
        </w:numPr>
        <w:spacing w:line="240" w:lineRule="auto"/>
        <w:ind w:left="720" w:right="2" w:hanging="360"/>
        <w:rPr>
          <w:rFonts w:ascii="Courier New" w:cs="Courier New" w:eastAsia="Courier New" w:hAnsi="Courier New"/>
          <w:b w:val="1"/>
          <w:i w:val="1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Я даю согласие на публичное использование вышеуказанной дополнительной информации (публикация на сайте TGEU, дальнейшее распространение в социальных сетях и т. д.): (ДА/НЕТ)</w:t>
      </w:r>
    </w:p>
    <w:p w:rsidR="00000000" w:rsidDel="00000000" w:rsidP="00000000" w:rsidRDefault="00000000" w:rsidRPr="00000000" w14:paraId="00000022">
      <w:pPr>
        <w:numPr>
          <w:ilvl w:val="0"/>
          <w:numId w:val="9"/>
        </w:numPr>
        <w:spacing w:line="240" w:lineRule="auto"/>
        <w:ind w:left="720" w:right="2" w:hanging="360"/>
        <w:rPr>
          <w:rFonts w:ascii="Courier New" w:cs="Courier New" w:eastAsia="Courier New" w:hAnsi="Courier New"/>
          <w:b w:val="1"/>
          <w:i w:val="1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Я даю согласие на то, чтобы вышеуказанная дополнительная информация была разослана член_киням TGEU и предоставлена участни_цам во время виртуального Общего собрания (6 сентября 2025 года): (ДА/НЕТ)</w:t>
      </w:r>
    </w:p>
    <w:p w:rsidR="00000000" w:rsidDel="00000000" w:rsidP="00000000" w:rsidRDefault="00000000" w:rsidRPr="00000000" w14:paraId="00000023">
      <w:pPr>
        <w:spacing w:line="240" w:lineRule="auto"/>
        <w:ind w:left="720" w:right="2" w:firstLine="0"/>
        <w:rPr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ind w:left="1260" w:right="2" w:firstLine="0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ind w:left="1260" w:right="2" w:firstLine="0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 </w:t>
      </w:r>
    </w:p>
    <w:p w:rsidR="00000000" w:rsidDel="00000000" w:rsidP="00000000" w:rsidRDefault="00000000" w:rsidRPr="00000000" w14:paraId="00000026">
      <w:pPr>
        <w:numPr>
          <w:ilvl w:val="1"/>
          <w:numId w:val="7"/>
        </w:numPr>
        <w:spacing w:after="120" w:line="240" w:lineRule="auto"/>
        <w:ind w:left="785" w:hanging="360"/>
        <w:jc w:val="both"/>
        <w:rPr>
          <w:b w:val="1"/>
          <w:color w:val="434343"/>
        </w:rPr>
      </w:pPr>
      <w:r w:rsidDel="00000000" w:rsidR="00000000" w:rsidRPr="00000000">
        <w:rPr>
          <w:b w:val="1"/>
          <w:color w:val="434343"/>
          <w:rtl w:val="0"/>
        </w:rPr>
        <w:t xml:space="preserve">Пожалуйста, приложите фотографию к заявке</w:t>
      </w:r>
    </w:p>
    <w:p w:rsidR="00000000" w:rsidDel="00000000" w:rsidP="00000000" w:rsidRDefault="00000000" w:rsidRPr="00000000" w14:paraId="00000027">
      <w:pPr>
        <w:spacing w:after="120" w:line="240" w:lineRule="auto"/>
        <w:jc w:val="both"/>
        <w:rPr>
          <w:b w:val="1"/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120" w:before="240" w:line="240" w:lineRule="auto"/>
        <w:ind w:left="720" w:right="2" w:firstLine="0"/>
        <w:rPr>
          <w:b w:val="1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Согласие на передачу </w:t>
      </w:r>
      <w:r w:rsidDel="00000000" w:rsidR="00000000" w:rsidRPr="00000000">
        <w:rPr>
          <w:b w:val="1"/>
          <w:sz w:val="22"/>
          <w:szCs w:val="22"/>
          <w:rtl w:val="0"/>
        </w:rPr>
        <w:t xml:space="preserve">фото: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pacing w:line="240" w:lineRule="auto"/>
        <w:ind w:left="720" w:right="2" w:hanging="360"/>
        <w:rPr>
          <w:rFonts w:ascii="Courier New" w:cs="Courier New" w:eastAsia="Courier New" w:hAnsi="Courier New"/>
          <w:b w:val="1"/>
          <w:i w:val="1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Я даю согласие на публичное использование фото (публикация на сайте TGEU, дальнейшее распространение в социальных сетях и т. д.): (ДА/НЕТ)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spacing w:line="240" w:lineRule="auto"/>
        <w:ind w:left="720" w:right="2" w:hanging="360"/>
        <w:rPr>
          <w:rFonts w:ascii="Courier New" w:cs="Courier New" w:eastAsia="Courier New" w:hAnsi="Courier New"/>
          <w:b w:val="1"/>
          <w:i w:val="1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Я даю согласие на то, чтобы эта фотография была разослана член_киням TGEU и предоставлена участни_цам во время виртуального Общего собрания (6 сентября 2025 года): (ДА/НЕТ)</w:t>
      </w:r>
    </w:p>
    <w:p w:rsidR="00000000" w:rsidDel="00000000" w:rsidP="00000000" w:rsidRDefault="00000000" w:rsidRPr="00000000" w14:paraId="0000002B">
      <w:pPr>
        <w:numPr>
          <w:ilvl w:val="1"/>
          <w:numId w:val="7"/>
        </w:numPr>
        <w:spacing w:after="120" w:before="240" w:line="240" w:lineRule="auto"/>
        <w:ind w:left="785" w:hanging="36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Вопросы к заявке*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120" w:before="240" w:line="24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Пожалуйста, ответьте на следующие пять вопросов (не более 200 слов на вопрос) для рассмотрения член_кинями. Обратите внимание, что информация, представленная ниже, будет доведена до сведения член_кинь TGEU, а также публично размещена на сайте TGEU (в дальнейшем она может быть распространена в социальных сетях, рассылках и т. д.).</w:t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spacing w:after="120" w:before="240" w:line="240" w:lineRule="auto"/>
        <w:ind w:left="1069" w:hanging="360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Мотивация*: </w:t>
      </w:r>
      <w:r w:rsidDel="00000000" w:rsidR="00000000" w:rsidRPr="00000000">
        <w:rPr>
          <w:sz w:val="22"/>
          <w:szCs w:val="22"/>
          <w:rtl w:val="0"/>
        </w:rPr>
        <w:t xml:space="preserve">Какова ваша мотивация для выдвижения в Предвыборный комитет? Чего бы вы хотели достичь в этом качестве? (не более 200 слов)</w:t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spacing w:after="120" w:before="240" w:line="240" w:lineRule="auto"/>
        <w:ind w:left="1069" w:hanging="360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Биография и опыт*: </w:t>
      </w:r>
      <w:r w:rsidDel="00000000" w:rsidR="00000000" w:rsidRPr="00000000">
        <w:rPr>
          <w:sz w:val="22"/>
          <w:szCs w:val="22"/>
          <w:rtl w:val="0"/>
        </w:rPr>
        <w:t xml:space="preserve">Какие навыки, таланты, опыт или перспективы вы могли бы привнести? (не более 200 слов)</w:t>
      </w:r>
    </w:p>
    <w:p w:rsidR="00000000" w:rsidDel="00000000" w:rsidP="00000000" w:rsidRDefault="00000000" w:rsidRPr="00000000" w14:paraId="0000002F">
      <w:pPr>
        <w:numPr>
          <w:ilvl w:val="0"/>
          <w:numId w:val="3"/>
        </w:numPr>
        <w:spacing w:after="120" w:before="240" w:line="240" w:lineRule="auto"/>
        <w:ind w:left="1069" w:hanging="360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Есть ли что-то еще</w:t>
      </w:r>
      <w:r w:rsidDel="00000000" w:rsidR="00000000" w:rsidRPr="00000000">
        <w:rPr>
          <w:sz w:val="22"/>
          <w:szCs w:val="22"/>
          <w:rtl w:val="0"/>
        </w:rPr>
        <w:t xml:space="preserve">, о чем вы хотели бы упомянуть?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Style w:val="Heading2"/>
        <w:spacing w:after="120" w:before="240" w:line="240" w:lineRule="auto"/>
        <w:ind w:left="0"/>
        <w:jc w:val="both"/>
        <w:rPr>
          <w:color w:val="0ca3d5"/>
        </w:rPr>
      </w:pPr>
      <w:bookmarkStart w:colFirst="0" w:colLast="0" w:name="_raz7qxpfemqn" w:id="2"/>
      <w:bookmarkEnd w:id="2"/>
      <w:r w:rsidDel="00000000" w:rsidR="00000000" w:rsidRPr="00000000">
        <w:rPr>
          <w:color w:val="0ca3d5"/>
          <w:rtl w:val="0"/>
        </w:rPr>
        <w:t xml:space="preserve">Этап 2 — видеоперезентация </w:t>
      </w:r>
      <w:r w:rsidDel="00000000" w:rsidR="00000000" w:rsidRPr="00000000">
        <w:rPr>
          <w:rFonts w:ascii="Arial" w:cs="Arial" w:eastAsia="Arial" w:hAnsi="Arial"/>
          <w:color w:val="0ca3d5"/>
          <w:rtl w:val="0"/>
        </w:rPr>
        <w:t xml:space="preserve">(должна быть представлена до 8 ноября)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120" w:before="240" w:line="240" w:lineRule="auto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Кажд_ой кандидат_ке предлагается представить </w:t>
      </w:r>
      <w:r w:rsidDel="00000000" w:rsidR="00000000" w:rsidRPr="00000000">
        <w:rPr>
          <w:b w:val="1"/>
          <w:sz w:val="22"/>
          <w:szCs w:val="22"/>
          <w:rtl w:val="0"/>
        </w:rPr>
        <w:t xml:space="preserve">1-2-минутный видеоролик </w:t>
      </w:r>
      <w:r w:rsidDel="00000000" w:rsidR="00000000" w:rsidRPr="00000000">
        <w:rPr>
          <w:sz w:val="22"/>
          <w:szCs w:val="22"/>
          <w:rtl w:val="0"/>
        </w:rPr>
        <w:t xml:space="preserve">с описанием своего опыта, навыков и заинтересованности в том, чтобы стать член_киней Предвыборного комитета TGEU.</w:t>
      </w:r>
    </w:p>
    <w:p w:rsidR="00000000" w:rsidDel="00000000" w:rsidP="00000000" w:rsidRDefault="00000000" w:rsidRPr="00000000" w14:paraId="00000032">
      <w:pPr>
        <w:spacing w:after="120" w:before="240" w:line="240" w:lineRule="auto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Мы просим всех кандидат_ок записать свое видео, используя любое имеющееся у них записывающее оборудование (смартфон, компьютер и т.д.). Качество видеоизображения не влияет на право кандидат_ок участвовать в выборах.</w:t>
      </w:r>
    </w:p>
    <w:p w:rsidR="00000000" w:rsidDel="00000000" w:rsidP="00000000" w:rsidRDefault="00000000" w:rsidRPr="00000000" w14:paraId="00000033">
      <w:pPr>
        <w:spacing w:after="120" w:before="240" w:line="240" w:lineRule="auto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Чтобы обеспечить максимальную справедливость и доступность каждой заявки, просим каждую кандидат_ку соблюдать следующие правила:</w:t>
      </w:r>
    </w:p>
    <w:p w:rsidR="00000000" w:rsidDel="00000000" w:rsidP="00000000" w:rsidRDefault="00000000" w:rsidRPr="00000000" w14:paraId="00000034">
      <w:pPr>
        <w:numPr>
          <w:ilvl w:val="0"/>
          <w:numId w:val="4"/>
        </w:numPr>
        <w:spacing w:line="240" w:lineRule="auto"/>
        <w:ind w:left="720" w:hanging="360"/>
        <w:rPr>
          <w:rFonts w:ascii="Noto Sans Symbols" w:cs="Noto Sans Symbols" w:eastAsia="Noto Sans Symbols" w:hAnsi="Noto Sans Symbols"/>
          <w:sz w:val="22"/>
          <w:szCs w:val="22"/>
        </w:rPr>
      </w:pPr>
      <w:r w:rsidDel="00000000" w:rsidR="00000000" w:rsidRPr="00000000">
        <w:rPr>
          <w:color w:val="1d1c1d"/>
          <w:sz w:val="22"/>
          <w:szCs w:val="22"/>
          <w:highlight w:val="white"/>
          <w:rtl w:val="0"/>
        </w:rPr>
        <w:t xml:space="preserve">Говорите лицом к камере</w:t>
      </w:r>
    </w:p>
    <w:p w:rsidR="00000000" w:rsidDel="00000000" w:rsidP="00000000" w:rsidRDefault="00000000" w:rsidRPr="00000000" w14:paraId="00000035">
      <w:pPr>
        <w:numPr>
          <w:ilvl w:val="0"/>
          <w:numId w:val="4"/>
        </w:numPr>
        <w:spacing w:line="240" w:lineRule="auto"/>
        <w:ind w:left="720" w:hanging="360"/>
        <w:rPr>
          <w:rFonts w:ascii="Noto Sans Symbols" w:cs="Noto Sans Symbols" w:eastAsia="Noto Sans Symbols" w:hAnsi="Noto Sans Symbols"/>
          <w:sz w:val="22"/>
          <w:szCs w:val="22"/>
        </w:rPr>
      </w:pPr>
      <w:r w:rsidDel="00000000" w:rsidR="00000000" w:rsidRPr="00000000">
        <w:rPr>
          <w:color w:val="1d1c1d"/>
          <w:sz w:val="22"/>
          <w:szCs w:val="22"/>
          <w:highlight w:val="white"/>
          <w:rtl w:val="0"/>
        </w:rPr>
        <w:t xml:space="preserve">Используйте белый или нейтральный фон.                                           </w:t>
      </w:r>
    </w:p>
    <w:p w:rsidR="00000000" w:rsidDel="00000000" w:rsidP="00000000" w:rsidRDefault="00000000" w:rsidRPr="00000000" w14:paraId="00000036">
      <w:pPr>
        <w:numPr>
          <w:ilvl w:val="0"/>
          <w:numId w:val="4"/>
        </w:numPr>
        <w:spacing w:line="240" w:lineRule="auto"/>
        <w:ind w:left="720" w:hanging="360"/>
        <w:rPr>
          <w:rFonts w:ascii="Noto Sans Symbols" w:cs="Noto Sans Symbols" w:eastAsia="Noto Sans Symbols" w:hAnsi="Noto Sans Symbols"/>
          <w:sz w:val="22"/>
          <w:szCs w:val="22"/>
        </w:rPr>
      </w:pPr>
      <w:r w:rsidDel="00000000" w:rsidR="00000000" w:rsidRPr="00000000">
        <w:rPr>
          <w:color w:val="1d1c1d"/>
          <w:sz w:val="22"/>
          <w:szCs w:val="22"/>
          <w:highlight w:val="white"/>
          <w:rtl w:val="0"/>
        </w:rPr>
        <w:t xml:space="preserve">Не используйте специальные фоны, спецэффекты или музыку</w:t>
      </w:r>
    </w:p>
    <w:p w:rsidR="00000000" w:rsidDel="00000000" w:rsidP="00000000" w:rsidRDefault="00000000" w:rsidRPr="00000000" w14:paraId="00000037">
      <w:pPr>
        <w:numPr>
          <w:ilvl w:val="0"/>
          <w:numId w:val="4"/>
        </w:numPr>
        <w:spacing w:line="240" w:lineRule="auto"/>
        <w:ind w:left="720" w:hanging="360"/>
        <w:rPr>
          <w:rFonts w:ascii="Noto Sans Symbols" w:cs="Noto Sans Symbols" w:eastAsia="Noto Sans Symbols" w:hAnsi="Noto Sans Symbols"/>
          <w:sz w:val="22"/>
          <w:szCs w:val="22"/>
        </w:rPr>
      </w:pPr>
      <w:r w:rsidDel="00000000" w:rsidR="00000000" w:rsidRPr="00000000">
        <w:rPr>
          <w:color w:val="1d1c1d"/>
          <w:sz w:val="22"/>
          <w:szCs w:val="22"/>
          <w:highlight w:val="white"/>
          <w:rtl w:val="0"/>
        </w:rPr>
        <w:t xml:space="preserve">Не включайте в видео других людей или домашних животных</w:t>
      </w:r>
    </w:p>
    <w:p w:rsidR="00000000" w:rsidDel="00000000" w:rsidP="00000000" w:rsidRDefault="00000000" w:rsidRPr="00000000" w14:paraId="00000038">
      <w:pPr>
        <w:numPr>
          <w:ilvl w:val="0"/>
          <w:numId w:val="4"/>
        </w:numPr>
        <w:spacing w:line="240" w:lineRule="auto"/>
        <w:ind w:left="720" w:hanging="360"/>
        <w:rPr>
          <w:rFonts w:ascii="Noto Sans Symbols" w:cs="Noto Sans Symbols" w:eastAsia="Noto Sans Symbols" w:hAnsi="Noto Sans Symbols"/>
          <w:sz w:val="22"/>
          <w:szCs w:val="22"/>
        </w:rPr>
      </w:pPr>
      <w:r w:rsidDel="00000000" w:rsidR="00000000" w:rsidRPr="00000000">
        <w:rPr>
          <w:color w:val="1d1c1d"/>
          <w:sz w:val="22"/>
          <w:szCs w:val="22"/>
          <w:highlight w:val="white"/>
          <w:rtl w:val="0"/>
        </w:rPr>
        <w:t xml:space="preserve">По возможности старайтесь использовать естественное освещение или расположить источник света перед собой.</w:t>
      </w:r>
    </w:p>
    <w:p w:rsidR="00000000" w:rsidDel="00000000" w:rsidP="00000000" w:rsidRDefault="00000000" w:rsidRPr="00000000" w14:paraId="00000039">
      <w:pPr>
        <w:numPr>
          <w:ilvl w:val="0"/>
          <w:numId w:val="4"/>
        </w:numPr>
        <w:spacing w:line="240" w:lineRule="auto"/>
        <w:ind w:left="720" w:hanging="360"/>
        <w:rPr>
          <w:rFonts w:ascii="Noto Sans Symbols" w:cs="Noto Sans Symbols" w:eastAsia="Noto Sans Symbols" w:hAnsi="Noto Sans Symbols"/>
          <w:sz w:val="22"/>
          <w:szCs w:val="22"/>
        </w:rPr>
      </w:pPr>
      <w:r w:rsidDel="00000000" w:rsidR="00000000" w:rsidRPr="00000000">
        <w:rPr>
          <w:color w:val="1d1c1d"/>
          <w:sz w:val="22"/>
          <w:szCs w:val="22"/>
          <w:highlight w:val="white"/>
          <w:rtl w:val="0"/>
        </w:rPr>
        <w:t xml:space="preserve">По возможности снимайте в тихом месте. Избегайте мест, где слышно движение транспорта или ветер, а также где разговаривают другие люди.</w:t>
      </w:r>
    </w:p>
    <w:p w:rsidR="00000000" w:rsidDel="00000000" w:rsidP="00000000" w:rsidRDefault="00000000" w:rsidRPr="00000000" w14:paraId="0000003A">
      <w:pPr>
        <w:spacing w:line="24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4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Кажд_ая кандидат_ка должна ответить на следующие вопросы в своем видеоролике</w:t>
      </w:r>
      <w:r w:rsidDel="00000000" w:rsidR="00000000" w:rsidRPr="00000000">
        <w:rPr>
          <w:b w:val="1"/>
          <w:sz w:val="22"/>
          <w:szCs w:val="22"/>
          <w:rtl w:val="0"/>
        </w:rPr>
        <w:t xml:space="preserve"> (не более 2 минут)</w:t>
      </w:r>
      <w:r w:rsidDel="00000000" w:rsidR="00000000" w:rsidRPr="00000000">
        <w:rPr>
          <w:sz w:val="22"/>
          <w:szCs w:val="22"/>
          <w:rtl w:val="0"/>
        </w:rPr>
        <w:t xml:space="preserve">:</w:t>
      </w:r>
    </w:p>
    <w:p w:rsidR="00000000" w:rsidDel="00000000" w:rsidP="00000000" w:rsidRDefault="00000000" w:rsidRPr="00000000" w14:paraId="0000003C">
      <w:pPr>
        <w:numPr>
          <w:ilvl w:val="0"/>
          <w:numId w:val="8"/>
        </w:numPr>
        <w:spacing w:after="120" w:before="240" w:line="240" w:lineRule="auto"/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Кто вы? Почему вас интересует участие в Предвыборном комитете TGEU? </w:t>
      </w:r>
    </w:p>
    <w:p w:rsidR="00000000" w:rsidDel="00000000" w:rsidP="00000000" w:rsidRDefault="00000000" w:rsidRPr="00000000" w14:paraId="0000003D">
      <w:pPr>
        <w:numPr>
          <w:ilvl w:val="0"/>
          <w:numId w:val="8"/>
        </w:numPr>
        <w:spacing w:after="120" w:before="240" w:line="240" w:lineRule="auto"/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Какова ваша квалификация для участия в Предвыборном комитете?</w:t>
      </w:r>
    </w:p>
    <w:p w:rsidR="00000000" w:rsidDel="00000000" w:rsidP="00000000" w:rsidRDefault="00000000" w:rsidRPr="00000000" w14:paraId="0000003E">
      <w:pPr>
        <w:numPr>
          <w:ilvl w:val="0"/>
          <w:numId w:val="8"/>
        </w:numPr>
        <w:spacing w:after="120" w:before="240" w:line="240" w:lineRule="auto"/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Что еще вы бы хотели сообщить член_киням TGEU о себе? </w:t>
      </w:r>
    </w:p>
    <w:p w:rsidR="00000000" w:rsidDel="00000000" w:rsidP="00000000" w:rsidRDefault="00000000" w:rsidRPr="00000000" w14:paraId="0000003F">
      <w:pPr>
        <w:spacing w:after="120" w:before="240" w:line="240" w:lineRule="auto"/>
        <w:ind w:right="2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Видеоролики, в которых не соблюдены эти стандарты, будут отклонены. </w:t>
      </w:r>
    </w:p>
    <w:p w:rsidR="00000000" w:rsidDel="00000000" w:rsidP="00000000" w:rsidRDefault="00000000" w:rsidRPr="00000000" w14:paraId="00000040">
      <w:pPr>
        <w:spacing w:after="120" w:before="240" w:line="240" w:lineRule="auto"/>
        <w:ind w:right="2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Кандида_ки, нуждающиеся в дополнительной информации или технической помощи, могут связаться с TGEU по электронной почте candidacies@tgeu.org. </w:t>
      </w:r>
    </w:p>
    <w:p w:rsidR="00000000" w:rsidDel="00000000" w:rsidP="00000000" w:rsidRDefault="00000000" w:rsidRPr="00000000" w14:paraId="00000041">
      <w:pPr>
        <w:spacing w:after="120" w:before="240" w:line="240" w:lineRule="auto"/>
        <w:ind w:right="2"/>
        <w:rPr/>
      </w:pPr>
      <w:r w:rsidDel="00000000" w:rsidR="00000000" w:rsidRPr="00000000">
        <w:rPr>
          <w:sz w:val="22"/>
          <w:szCs w:val="22"/>
          <w:rtl w:val="0"/>
        </w:rPr>
        <w:t xml:space="preserve">Мы благодарим вас за подачу заявки в Предвыборный комитет TGEU в </w:t>
      </w:r>
      <w:r w:rsidDel="00000000" w:rsidR="00000000" w:rsidRPr="00000000">
        <w:rPr>
          <w:b w:val="1"/>
          <w:sz w:val="22"/>
          <w:szCs w:val="22"/>
          <w:rtl w:val="0"/>
        </w:rPr>
        <w:t xml:space="preserve">2025-2027 годах. </w:t>
      </w:r>
      <w:r w:rsidDel="00000000" w:rsidR="00000000" w:rsidRPr="00000000">
        <w:rPr>
          <w:sz w:val="22"/>
          <w:szCs w:val="22"/>
          <w:rtl w:val="0"/>
        </w:rPr>
        <w:t xml:space="preserve">За дополнительной информацией обращайтесь на </w:t>
      </w:r>
      <w:commentRangeStart w:id="0"/>
      <w:r w:rsidDel="00000000" w:rsidR="00000000" w:rsidRPr="00000000">
        <w:rPr>
          <w:rFonts w:ascii="Lato" w:cs="Lato" w:eastAsia="Lato" w:hAnsi="Lato"/>
          <w:sz w:val="22"/>
          <w:szCs w:val="22"/>
          <w:highlight w:val="yellow"/>
          <w:rtl w:val="0"/>
        </w:rPr>
        <w:t xml:space="preserve">https://tgeu.org/call-for-candidates-pre-election-committee-2025-2027/</w:t>
      </w:r>
      <w:commentRangeEnd w:id="0"/>
      <w:r w:rsidDel="00000000" w:rsidR="00000000" w:rsidRPr="00000000">
        <w:commentReference w:id="0"/>
      </w:r>
      <w:r w:rsidDel="00000000" w:rsidR="00000000" w:rsidRPr="00000000">
        <w:rPr>
          <w:sz w:val="22"/>
          <w:szCs w:val="22"/>
          <w:rtl w:val="0"/>
        </w:rPr>
        <w:t xml:space="preserve">.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comment w:author="Vanya Solovey" w:id="0" w:date="2025-08-06T16:25:26Z"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updated link needed: Ru webpage call for pre-election committee</w:t>
      </w:r>
    </w:p>
  </w:comment>
</w:comments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ourier New"/>
  <w:font w:name="Roboto Black">
    <w:embedBold w:fontKey="{00000000-0000-0000-0000-000000000000}" r:id="rId1" w:subsetted="0"/>
    <w:embedBoldItalic w:fontKey="{00000000-0000-0000-0000-000000000000}" r:id="rId2" w:subsetted="0"/>
  </w:font>
  <w:font w:name="Roboto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  <w:font w:name="Lato">
    <w:embedRegular w:fontKey="{00000000-0000-0000-0000-000000000000}" r:id="rId7" w:subsetted="0"/>
    <w:embedBold w:fontKey="{00000000-0000-0000-0000-000000000000}" r:id="rId8" w:subsetted="0"/>
    <w:embedItalic w:fontKey="{00000000-0000-0000-0000-000000000000}" r:id="rId9" w:subsetted="0"/>
    <w:embedBoldItalic w:fontKey="{00000000-0000-0000-0000-000000000000}" r:id="rId10" w:subsetted="0"/>
  </w:font>
  <w:font w:name="Lato Black">
    <w:embedBold w:fontKey="{00000000-0000-0000-0000-000000000000}" r:id="rId11" w:subsetted="0"/>
    <w:embedBoldItalic w:fontKey="{00000000-0000-0000-0000-000000000000}" r:id="rId12" w:subsetted="0"/>
  </w:font>
  <w:font w:name="Noto Sans Symbols">
    <w:embedRegular w:fontKey="{00000000-0000-0000-0000-000000000000}" r:id="rId13" w:subsetted="0"/>
    <w:embedBold w:fontKey="{00000000-0000-0000-0000-000000000000}" r:id="rId1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o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93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65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37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409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81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53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625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97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121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93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65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37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409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81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53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625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97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u w:val="none"/>
      </w:rPr>
    </w:lvl>
    <w:lvl w:ilvl="1">
      <w:start w:val="1"/>
      <w:numFmt w:val="decimal"/>
      <w:lvlText w:val="%2."/>
      <w:lvlJc w:val="left"/>
      <w:pPr>
        <w:ind w:left="3261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09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u w:val="none"/>
      </w:rPr>
    </w:lvl>
    <w:lvl w:ilvl="4">
      <w:start w:val="1"/>
      <w:numFmt w:val="decimal"/>
      <w:lvlText w:val="%5."/>
      <w:lvlJc w:val="left"/>
      <w:pPr>
        <w:ind w:left="3949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69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u w:val="none"/>
      </w:rPr>
    </w:lvl>
    <w:lvl w:ilvl="7">
      <w:start w:val="1"/>
      <w:numFmt w:val="decimal"/>
      <w:lvlText w:val="%8."/>
      <w:lvlJc w:val="left"/>
      <w:pPr>
        <w:ind w:left="6109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29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▪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▪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▪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▪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108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80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5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24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96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6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40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612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840" w:hanging="360"/>
      </w:pPr>
      <w:rPr>
        <w:u w:val="none"/>
      </w:rPr>
    </w:lvl>
  </w:abstractNum>
  <w:abstractNum w:abstractNumId="6">
    <w:lvl w:ilvl="0">
      <w:start w:val="1"/>
      <w:numFmt w:val="bullet"/>
      <w:lvlText w:val="o"/>
      <w:lvlJc w:val="left"/>
      <w:pPr>
        <w:ind w:left="108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80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5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24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96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6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40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612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84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."/>
      <w:lvlJc w:val="left"/>
      <w:pPr>
        <w:ind w:left="785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o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121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93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65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37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409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81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53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625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97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Roboto" w:cs="Roboto" w:eastAsia="Roboto" w:hAnsi="Roboto"/>
        <w:sz w:val="24"/>
        <w:szCs w:val="24"/>
        <w:lang w:val="en_GB"/>
      </w:rPr>
    </w:rPrDefault>
    <w:pPrDefault>
      <w:pPr>
        <w:spacing w:line="312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spacing w:after="80" w:before="480" w:lineRule="auto"/>
    </w:pPr>
    <w:rPr>
      <w:b w:val="1"/>
      <w:color w:val="00a5d2"/>
      <w:sz w:val="36"/>
      <w:szCs w:val="36"/>
    </w:rPr>
  </w:style>
  <w:style w:type="paragraph" w:styleId="Heading2">
    <w:name w:val="heading 2"/>
    <w:basedOn w:val="Normal"/>
    <w:next w:val="Normal"/>
    <w:pPr>
      <w:pageBreakBefore w:val="0"/>
      <w:spacing w:after="80" w:before="320" w:lineRule="auto"/>
      <w:ind w:left="425"/>
    </w:pPr>
    <w:rPr>
      <w:b w:val="1"/>
      <w:color w:val="676e76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40" w:lineRule="auto"/>
      <w:ind w:left="425"/>
    </w:pPr>
    <w:rPr>
      <w:b w:val="1"/>
      <w:color w:val="383f45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hd w:fill="f9fbfd" w:val="clear"/>
      <w:spacing w:line="293.33333333333337" w:lineRule="auto"/>
    </w:pPr>
    <w:rPr>
      <w:rFonts w:ascii="Lato Black" w:cs="Lato Black" w:eastAsia="Lato Black" w:hAnsi="Lato Black"/>
      <w:color w:val="d65583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="312" w:lineRule="auto"/>
    </w:pPr>
    <w:rPr>
      <w:rFonts w:ascii="Lato" w:cs="Lato" w:eastAsia="Lato" w:hAnsi="Lato"/>
      <w:color w:val="676e76"/>
      <w:sz w:val="44"/>
      <w:szCs w:val="4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1" Type="http://schemas.openxmlformats.org/officeDocument/2006/relationships/font" Target="fonts/LatoBlack-bold.ttf"/><Relationship Id="rId10" Type="http://schemas.openxmlformats.org/officeDocument/2006/relationships/font" Target="fonts/Lato-boldItalic.ttf"/><Relationship Id="rId13" Type="http://schemas.openxmlformats.org/officeDocument/2006/relationships/font" Target="fonts/NotoSansSymbols-regular.ttf"/><Relationship Id="rId12" Type="http://schemas.openxmlformats.org/officeDocument/2006/relationships/font" Target="fonts/LatoBlack-boldItalic.ttf"/><Relationship Id="rId1" Type="http://schemas.openxmlformats.org/officeDocument/2006/relationships/font" Target="fonts/RobotoBlack-bold.ttf"/><Relationship Id="rId2" Type="http://schemas.openxmlformats.org/officeDocument/2006/relationships/font" Target="fonts/RobotoBlack-boldItalic.ttf"/><Relationship Id="rId3" Type="http://schemas.openxmlformats.org/officeDocument/2006/relationships/font" Target="fonts/Roboto-regular.ttf"/><Relationship Id="rId4" Type="http://schemas.openxmlformats.org/officeDocument/2006/relationships/font" Target="fonts/Roboto-bold.ttf"/><Relationship Id="rId9" Type="http://schemas.openxmlformats.org/officeDocument/2006/relationships/font" Target="fonts/Lato-italic.ttf"/><Relationship Id="rId14" Type="http://schemas.openxmlformats.org/officeDocument/2006/relationships/font" Target="fonts/NotoSansSymbols-bold.ttf"/><Relationship Id="rId5" Type="http://schemas.openxmlformats.org/officeDocument/2006/relationships/font" Target="fonts/Roboto-italic.ttf"/><Relationship Id="rId6" Type="http://schemas.openxmlformats.org/officeDocument/2006/relationships/font" Target="fonts/Roboto-boldItalic.ttf"/><Relationship Id="rId7" Type="http://schemas.openxmlformats.org/officeDocument/2006/relationships/font" Target="fonts/Lato-regular.ttf"/><Relationship Id="rId8" Type="http://schemas.openxmlformats.org/officeDocument/2006/relationships/font" Target="fonts/Lato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